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4" w:rsidRPr="00400B5F" w:rsidRDefault="00400B5F" w:rsidP="00400B5F">
      <w:pPr>
        <w:jc w:val="center"/>
        <w:rPr>
          <w:rFonts w:ascii="Maiandra GD" w:hAnsi="Maiandra GD"/>
          <w:b/>
          <w:sz w:val="84"/>
          <w:szCs w:val="84"/>
        </w:rPr>
      </w:pPr>
      <w:r w:rsidRPr="00400B5F">
        <w:rPr>
          <w:rFonts w:ascii="Maiandra GD" w:hAnsi="Maiandra GD"/>
          <w:b/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697230</wp:posOffset>
            </wp:positionV>
            <wp:extent cx="6524625" cy="4295775"/>
            <wp:effectExtent l="19050" t="0" r="9525" b="0"/>
            <wp:wrapNone/>
            <wp:docPr id="1" name="Image 0" descr="6c24c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24c1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29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750C" w:rsidRPr="00400B5F">
        <w:rPr>
          <w:rFonts w:ascii="Maiandra GD" w:hAnsi="Maiandra GD"/>
          <w:b/>
          <w:sz w:val="84"/>
          <w:szCs w:val="84"/>
        </w:rPr>
        <w:t xml:space="preserve">PROGRAMME </w:t>
      </w:r>
      <w:r>
        <w:rPr>
          <w:rFonts w:ascii="Maiandra GD" w:hAnsi="Maiandra GD"/>
          <w:b/>
          <w:sz w:val="84"/>
          <w:szCs w:val="84"/>
        </w:rPr>
        <w:t xml:space="preserve"> </w:t>
      </w:r>
      <w:r w:rsidR="00C6750C" w:rsidRPr="00400B5F">
        <w:rPr>
          <w:rFonts w:ascii="Maiandra GD" w:hAnsi="Maiandra GD"/>
          <w:b/>
          <w:sz w:val="84"/>
          <w:szCs w:val="84"/>
        </w:rPr>
        <w:t>GR</w:t>
      </w:r>
    </w:p>
    <w:p w:rsidR="001C7FE5" w:rsidRDefault="001C7FE5" w:rsidP="00C6750C">
      <w:pPr>
        <w:jc w:val="center"/>
        <w:rPr>
          <w:rFonts w:ascii="Maiandra GD" w:hAnsi="Maiandra GD"/>
          <w:sz w:val="80"/>
          <w:szCs w:val="80"/>
        </w:rPr>
      </w:pPr>
      <w:r>
        <w:rPr>
          <w:rFonts w:ascii="Maiandra GD" w:hAnsi="Maiandra GD"/>
          <w:sz w:val="80"/>
          <w:szCs w:val="80"/>
        </w:rPr>
        <w:t xml:space="preserve">   </w:t>
      </w:r>
    </w:p>
    <w:p w:rsidR="001C7FE5" w:rsidRDefault="001C7FE5" w:rsidP="001C7FE5">
      <w:pPr>
        <w:rPr>
          <w:rFonts w:ascii="Maiandra GD" w:hAnsi="Maiandra GD"/>
          <w:sz w:val="80"/>
          <w:szCs w:val="80"/>
        </w:rPr>
      </w:pPr>
    </w:p>
    <w:p w:rsidR="00400B5F" w:rsidRDefault="00400B5F" w:rsidP="001C7FE5">
      <w:pPr>
        <w:jc w:val="center"/>
        <w:rPr>
          <w:rFonts w:ascii="Maiandra GD" w:hAnsi="Maiandra GD"/>
          <w:sz w:val="80"/>
          <w:szCs w:val="80"/>
        </w:rPr>
      </w:pPr>
    </w:p>
    <w:p w:rsidR="00400B5F" w:rsidRDefault="00400B5F" w:rsidP="001C7FE5">
      <w:pPr>
        <w:jc w:val="center"/>
        <w:rPr>
          <w:rFonts w:ascii="Maiandra GD" w:hAnsi="Maiandra GD"/>
          <w:sz w:val="80"/>
          <w:szCs w:val="80"/>
        </w:rPr>
      </w:pPr>
    </w:p>
    <w:p w:rsidR="00400B5F" w:rsidRDefault="00400B5F" w:rsidP="001C7FE5">
      <w:pPr>
        <w:jc w:val="center"/>
        <w:rPr>
          <w:rFonts w:ascii="Maiandra GD" w:hAnsi="Maiandra GD"/>
          <w:sz w:val="80"/>
          <w:szCs w:val="80"/>
        </w:rPr>
      </w:pPr>
    </w:p>
    <w:p w:rsidR="00400B5F" w:rsidRDefault="00490CA4" w:rsidP="001C7FE5">
      <w:pPr>
        <w:jc w:val="center"/>
        <w:rPr>
          <w:rFonts w:ascii="Maiandra GD" w:hAnsi="Maiandra GD"/>
          <w:b/>
          <w:sz w:val="80"/>
          <w:szCs w:val="80"/>
        </w:rPr>
      </w:pPr>
      <w:r>
        <w:rPr>
          <w:rFonts w:ascii="Maiandra GD" w:hAnsi="Maiandra GD"/>
          <w:b/>
          <w:noProof/>
          <w:sz w:val="80"/>
          <w:szCs w:val="8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469900</wp:posOffset>
            </wp:positionV>
            <wp:extent cx="3933825" cy="2609850"/>
            <wp:effectExtent l="19050" t="0" r="9525" b="0"/>
            <wp:wrapNone/>
            <wp:docPr id="8" name="Image 7" descr="imagesNL8PF8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NL8PF8O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B5F">
        <w:rPr>
          <w:rFonts w:ascii="Maiandra GD" w:hAnsi="Maiandra GD"/>
          <w:b/>
          <w:sz w:val="80"/>
          <w:szCs w:val="80"/>
        </w:rPr>
        <w:t xml:space="preserve">                         </w:t>
      </w:r>
      <w:r w:rsidR="001C7FE5" w:rsidRPr="00400B5F">
        <w:rPr>
          <w:rFonts w:ascii="Maiandra GD" w:hAnsi="Maiandra GD"/>
          <w:b/>
          <w:sz w:val="80"/>
          <w:szCs w:val="80"/>
        </w:rPr>
        <w:t xml:space="preserve">SAISON </w:t>
      </w:r>
      <w:r w:rsidR="00400B5F">
        <w:rPr>
          <w:rFonts w:ascii="Maiandra GD" w:hAnsi="Maiandra GD"/>
          <w:b/>
          <w:sz w:val="80"/>
          <w:szCs w:val="80"/>
        </w:rPr>
        <w:t xml:space="preserve"> </w:t>
      </w:r>
    </w:p>
    <w:p w:rsidR="00C6750C" w:rsidRPr="00400B5F" w:rsidRDefault="00490CA4" w:rsidP="001C7FE5">
      <w:pPr>
        <w:jc w:val="center"/>
        <w:rPr>
          <w:rFonts w:ascii="Maiandra GD" w:hAnsi="Maiandra GD"/>
          <w:b/>
          <w:sz w:val="80"/>
          <w:szCs w:val="80"/>
        </w:rPr>
      </w:pPr>
      <w:r>
        <w:rPr>
          <w:rFonts w:ascii="Maiandra GD" w:hAnsi="Maiandra GD"/>
          <w:b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803910</wp:posOffset>
            </wp:positionV>
            <wp:extent cx="2390775" cy="3573780"/>
            <wp:effectExtent l="19050" t="0" r="9525" b="0"/>
            <wp:wrapNone/>
            <wp:docPr id="12" name="Image 8" descr="imagesV311XQ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V311XQY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57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B5F">
        <w:rPr>
          <w:rFonts w:ascii="Maiandra GD" w:hAnsi="Maiandra GD"/>
          <w:b/>
          <w:sz w:val="80"/>
          <w:szCs w:val="80"/>
        </w:rPr>
        <w:t xml:space="preserve">                         </w:t>
      </w:r>
      <w:r w:rsidR="0003556C">
        <w:rPr>
          <w:rFonts w:ascii="Maiandra GD" w:hAnsi="Maiandra GD"/>
          <w:b/>
          <w:sz w:val="80"/>
          <w:szCs w:val="80"/>
        </w:rPr>
        <w:t>2016-2017</w:t>
      </w:r>
    </w:p>
    <w:p w:rsidR="00400B5F" w:rsidRDefault="00400B5F" w:rsidP="001C7FE5">
      <w:pPr>
        <w:jc w:val="center"/>
        <w:rPr>
          <w:rFonts w:ascii="Maiandra GD" w:hAnsi="Maiandra GD"/>
          <w:sz w:val="80"/>
          <w:szCs w:val="80"/>
        </w:rPr>
      </w:pPr>
    </w:p>
    <w:p w:rsidR="00490CA4" w:rsidRDefault="00490CA4" w:rsidP="00400B5F">
      <w:pPr>
        <w:rPr>
          <w:rFonts w:ascii="Maiandra GD" w:hAnsi="Maiandra GD"/>
          <w:sz w:val="80"/>
          <w:szCs w:val="80"/>
        </w:rPr>
      </w:pPr>
    </w:p>
    <w:p w:rsidR="00490CA4" w:rsidRPr="00490CA4" w:rsidRDefault="00490CA4" w:rsidP="00400B5F">
      <w:pPr>
        <w:rPr>
          <w:rFonts w:ascii="Maiandra GD" w:hAnsi="Maiandra GD"/>
          <w:b/>
          <w:sz w:val="80"/>
          <w:szCs w:val="80"/>
        </w:rPr>
      </w:pPr>
      <w:r w:rsidRPr="00490CA4">
        <w:rPr>
          <w:rFonts w:ascii="Maiandra GD" w:hAnsi="Maiandra GD"/>
          <w:b/>
          <w:sz w:val="80"/>
          <w:szCs w:val="80"/>
        </w:rPr>
        <w:t>ZONE PARIS EST</w:t>
      </w:r>
    </w:p>
    <w:p w:rsidR="00400B5F" w:rsidRDefault="00490CA4" w:rsidP="00400B5F">
      <w:pPr>
        <w:rPr>
          <w:rFonts w:ascii="Maiandra GD" w:hAnsi="Maiandra GD"/>
          <w:b/>
          <w:sz w:val="80"/>
          <w:szCs w:val="80"/>
        </w:rPr>
      </w:pPr>
      <w:r>
        <w:rPr>
          <w:rFonts w:ascii="Maiandra GD" w:hAnsi="Maiandra GD"/>
          <w:b/>
          <w:noProof/>
          <w:sz w:val="80"/>
          <w:szCs w:val="8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161290</wp:posOffset>
            </wp:positionV>
            <wp:extent cx="1190625" cy="590550"/>
            <wp:effectExtent l="19050" t="0" r="9525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CA4" w:rsidRDefault="00490CA4" w:rsidP="00490CA4">
      <w:pPr>
        <w:jc w:val="center"/>
        <w:rPr>
          <w:rFonts w:ascii="Maiandra GD" w:hAnsi="Maiandra GD"/>
          <w:i/>
          <w:sz w:val="80"/>
          <w:szCs w:val="80"/>
        </w:rPr>
      </w:pPr>
      <w:r w:rsidRPr="00490CA4">
        <w:rPr>
          <w:rFonts w:ascii="Maiandra GD" w:hAnsi="Maiandra GD"/>
          <w:i/>
          <w:sz w:val="80"/>
          <w:szCs w:val="80"/>
        </w:rPr>
        <w:lastRenderedPageBreak/>
        <w:t>SOMMAIRE</w:t>
      </w:r>
    </w:p>
    <w:p w:rsidR="00490CA4" w:rsidRPr="00E02403" w:rsidRDefault="00490CA4" w:rsidP="00F07D97">
      <w:pPr>
        <w:pStyle w:val="Paragraphedeliste"/>
        <w:numPr>
          <w:ilvl w:val="0"/>
          <w:numId w:val="10"/>
        </w:numPr>
        <w:rPr>
          <w:rFonts w:ascii="Maiandra GD" w:hAnsi="Maiandra GD"/>
          <w:b/>
          <w:color w:val="FF0000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Informations</w:t>
      </w:r>
    </w:p>
    <w:p w:rsidR="00490CA4" w:rsidRPr="00E02403" w:rsidRDefault="00490CA4" w:rsidP="00490CA4">
      <w:pPr>
        <w:pStyle w:val="Paragraphedeliste"/>
        <w:numPr>
          <w:ilvl w:val="0"/>
          <w:numId w:val="3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Liste des responsables</w:t>
      </w:r>
    </w:p>
    <w:p w:rsidR="00F07D97" w:rsidRPr="00E02403" w:rsidRDefault="00490CA4" w:rsidP="00F07D97">
      <w:pPr>
        <w:pStyle w:val="Paragraphedeliste"/>
        <w:numPr>
          <w:ilvl w:val="0"/>
          <w:numId w:val="3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Liste des clu</w:t>
      </w:r>
      <w:r w:rsidR="00CE223D" w:rsidRPr="00E02403">
        <w:rPr>
          <w:rFonts w:ascii="Maiandra GD" w:hAnsi="Maiandra GD"/>
          <w:sz w:val="32"/>
          <w:szCs w:val="36"/>
        </w:rPr>
        <w:t>bs</w:t>
      </w:r>
    </w:p>
    <w:p w:rsidR="00F07D97" w:rsidRPr="00E02403" w:rsidRDefault="00F07D97" w:rsidP="00F07D97">
      <w:pPr>
        <w:pStyle w:val="Paragraphedeliste"/>
        <w:rPr>
          <w:rFonts w:ascii="Maiandra GD" w:hAnsi="Maiandra GD"/>
          <w:sz w:val="32"/>
          <w:szCs w:val="36"/>
        </w:rPr>
      </w:pPr>
    </w:p>
    <w:p w:rsidR="00490CA4" w:rsidRPr="00E02403" w:rsidRDefault="00CE223D" w:rsidP="00F07D97">
      <w:pPr>
        <w:pStyle w:val="Paragraphedeliste"/>
        <w:numPr>
          <w:ilvl w:val="0"/>
          <w:numId w:val="10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R</w:t>
      </w:r>
      <w:r w:rsidR="00490CA4" w:rsidRPr="00E02403">
        <w:rPr>
          <w:rFonts w:ascii="Maiandra GD" w:hAnsi="Maiandra GD"/>
          <w:b/>
          <w:color w:val="FF0000"/>
          <w:sz w:val="32"/>
          <w:szCs w:val="36"/>
        </w:rPr>
        <w:t>églementations</w:t>
      </w:r>
    </w:p>
    <w:p w:rsidR="00490CA4" w:rsidRPr="00E02403" w:rsidRDefault="00490CA4" w:rsidP="00490CA4">
      <w:pPr>
        <w:pStyle w:val="Paragraphedeliste"/>
        <w:numPr>
          <w:ilvl w:val="0"/>
          <w:numId w:val="4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Tarifs</w:t>
      </w:r>
    </w:p>
    <w:p w:rsidR="00490CA4" w:rsidRPr="00E02403" w:rsidRDefault="00490CA4" w:rsidP="00490CA4">
      <w:pPr>
        <w:pStyle w:val="Paragraphedeliste"/>
        <w:numPr>
          <w:ilvl w:val="0"/>
          <w:numId w:val="4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Réglementation pour l’organisation d’une compétition</w:t>
      </w:r>
    </w:p>
    <w:p w:rsidR="00490CA4" w:rsidRPr="00E02403" w:rsidRDefault="00CE223D" w:rsidP="00490CA4">
      <w:pPr>
        <w:pStyle w:val="Paragraphedeliste"/>
        <w:numPr>
          <w:ilvl w:val="0"/>
          <w:numId w:val="4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 xml:space="preserve">Conduite </w:t>
      </w:r>
      <w:r w:rsidR="00556FA8" w:rsidRPr="00E02403">
        <w:rPr>
          <w:rFonts w:ascii="Maiandra GD" w:hAnsi="Maiandra GD"/>
          <w:sz w:val="32"/>
          <w:szCs w:val="36"/>
        </w:rPr>
        <w:t xml:space="preserve">des entraineurs, </w:t>
      </w:r>
      <w:r w:rsidRPr="00E02403">
        <w:rPr>
          <w:rFonts w:ascii="Maiandra GD" w:hAnsi="Maiandra GD"/>
          <w:sz w:val="32"/>
          <w:szCs w:val="36"/>
        </w:rPr>
        <w:t>gymnastes</w:t>
      </w:r>
      <w:r w:rsidR="00556FA8" w:rsidRPr="00E02403">
        <w:rPr>
          <w:rFonts w:ascii="Maiandra GD" w:hAnsi="Maiandra GD"/>
          <w:sz w:val="32"/>
          <w:szCs w:val="36"/>
        </w:rPr>
        <w:t xml:space="preserve"> et juges</w:t>
      </w:r>
      <w:r w:rsidRPr="00E02403">
        <w:rPr>
          <w:rFonts w:ascii="Maiandra GD" w:hAnsi="Maiandra GD"/>
          <w:sz w:val="32"/>
          <w:szCs w:val="36"/>
        </w:rPr>
        <w:t xml:space="preserve"> pendant la compétition</w:t>
      </w:r>
    </w:p>
    <w:p w:rsidR="00CE223D" w:rsidRPr="00E02403" w:rsidRDefault="00CE223D" w:rsidP="00490CA4">
      <w:pPr>
        <w:pStyle w:val="Paragraphedeliste"/>
        <w:numPr>
          <w:ilvl w:val="0"/>
          <w:numId w:val="4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Réglementation de la mise à disposition des juges</w:t>
      </w:r>
    </w:p>
    <w:p w:rsidR="00F07D97" w:rsidRPr="00E02403" w:rsidRDefault="00F07D97" w:rsidP="00F07D97">
      <w:pPr>
        <w:pStyle w:val="Paragraphedeliste"/>
        <w:rPr>
          <w:rFonts w:ascii="Maiandra GD" w:hAnsi="Maiandra GD"/>
          <w:sz w:val="32"/>
          <w:szCs w:val="36"/>
        </w:rPr>
      </w:pPr>
    </w:p>
    <w:p w:rsidR="00F07D97" w:rsidRPr="00E02403" w:rsidRDefault="00F07D97" w:rsidP="00F07D97">
      <w:pPr>
        <w:pStyle w:val="Paragraphedeliste"/>
        <w:numPr>
          <w:ilvl w:val="0"/>
          <w:numId w:val="10"/>
        </w:numPr>
        <w:rPr>
          <w:rFonts w:ascii="Maiandra GD" w:hAnsi="Maiandra GD"/>
          <w:b/>
          <w:color w:val="FF0000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Programme de zone</w:t>
      </w:r>
    </w:p>
    <w:p w:rsidR="00F07D97" w:rsidRPr="00E02403" w:rsidRDefault="00F07D97" w:rsidP="00F07D97">
      <w:pPr>
        <w:pStyle w:val="Paragraphedeliste"/>
        <w:numPr>
          <w:ilvl w:val="0"/>
          <w:numId w:val="7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Programme de bronze individuel</w:t>
      </w:r>
    </w:p>
    <w:p w:rsidR="00F07D97" w:rsidRPr="00E02403" w:rsidRDefault="00F07D97" w:rsidP="00F07D97">
      <w:pPr>
        <w:pStyle w:val="Paragraphedeliste"/>
        <w:numPr>
          <w:ilvl w:val="0"/>
          <w:numId w:val="7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Programme de bronze duo et ensemble</w:t>
      </w:r>
    </w:p>
    <w:p w:rsidR="00F07D97" w:rsidRPr="00E02403" w:rsidRDefault="003B6BF4" w:rsidP="00F07D97">
      <w:pPr>
        <w:pStyle w:val="Paragraphedeliste"/>
        <w:numPr>
          <w:ilvl w:val="0"/>
          <w:numId w:val="7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Fiche suivi</w:t>
      </w:r>
      <w:r w:rsidR="00F07D97" w:rsidRPr="00E02403">
        <w:rPr>
          <w:rFonts w:ascii="Maiandra GD" w:hAnsi="Maiandra GD"/>
          <w:sz w:val="32"/>
          <w:szCs w:val="36"/>
        </w:rPr>
        <w:t xml:space="preserve"> des duos et ensembles</w:t>
      </w:r>
    </w:p>
    <w:p w:rsidR="00F07D97" w:rsidRPr="00E02403" w:rsidRDefault="00F07D97" w:rsidP="00F07D97">
      <w:pPr>
        <w:pStyle w:val="Paragraphedeliste"/>
        <w:rPr>
          <w:rFonts w:ascii="Maiandra GD" w:hAnsi="Maiandra GD"/>
          <w:sz w:val="32"/>
          <w:szCs w:val="36"/>
        </w:rPr>
      </w:pPr>
    </w:p>
    <w:p w:rsidR="00F07D97" w:rsidRPr="00E02403" w:rsidRDefault="00F07D97" w:rsidP="00F07D97">
      <w:pPr>
        <w:pStyle w:val="Paragraphedeliste"/>
        <w:numPr>
          <w:ilvl w:val="0"/>
          <w:numId w:val="10"/>
        </w:numPr>
        <w:rPr>
          <w:rFonts w:ascii="Maiandra GD" w:hAnsi="Maiandra GD"/>
          <w:b/>
          <w:color w:val="FF0000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Jugement</w:t>
      </w:r>
    </w:p>
    <w:p w:rsidR="00F07D97" w:rsidRPr="00E02403" w:rsidRDefault="00F07D97" w:rsidP="00F07D97">
      <w:pPr>
        <w:pStyle w:val="Paragraphedeliste"/>
        <w:numPr>
          <w:ilvl w:val="0"/>
          <w:numId w:val="8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Formation de juge</w:t>
      </w:r>
    </w:p>
    <w:p w:rsidR="00F07D97" w:rsidRPr="00E02403" w:rsidRDefault="00F07D97" w:rsidP="00F07D97">
      <w:pPr>
        <w:pStyle w:val="Paragraphedeliste"/>
        <w:numPr>
          <w:ilvl w:val="0"/>
          <w:numId w:val="8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Liste des juges</w:t>
      </w:r>
    </w:p>
    <w:p w:rsidR="00F07D97" w:rsidRPr="00E02403" w:rsidRDefault="00F07D97" w:rsidP="00F07D97">
      <w:pPr>
        <w:pStyle w:val="Paragraphedeliste"/>
        <w:numPr>
          <w:ilvl w:val="0"/>
          <w:numId w:val="8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Attitude des juges</w:t>
      </w:r>
    </w:p>
    <w:p w:rsidR="00F07D97" w:rsidRPr="00E02403" w:rsidRDefault="00F07D97" w:rsidP="00F07D97">
      <w:pPr>
        <w:pStyle w:val="Paragraphedeliste"/>
        <w:rPr>
          <w:rFonts w:ascii="Maiandra GD" w:hAnsi="Maiandra GD"/>
          <w:sz w:val="32"/>
          <w:szCs w:val="36"/>
        </w:rPr>
      </w:pPr>
    </w:p>
    <w:p w:rsidR="00490CA4" w:rsidRPr="00E02403" w:rsidRDefault="00CE223D" w:rsidP="00F07D97">
      <w:pPr>
        <w:pStyle w:val="Paragraphedeliste"/>
        <w:numPr>
          <w:ilvl w:val="0"/>
          <w:numId w:val="10"/>
        </w:numPr>
        <w:rPr>
          <w:rFonts w:ascii="Maiandra GD" w:hAnsi="Maiandra GD"/>
          <w:b/>
          <w:color w:val="FF0000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C</w:t>
      </w:r>
      <w:r w:rsidR="00490CA4" w:rsidRPr="00E02403">
        <w:rPr>
          <w:rFonts w:ascii="Maiandra GD" w:hAnsi="Maiandra GD"/>
          <w:b/>
          <w:color w:val="FF0000"/>
          <w:sz w:val="32"/>
          <w:szCs w:val="36"/>
        </w:rPr>
        <w:t>ompétitions</w:t>
      </w:r>
    </w:p>
    <w:p w:rsidR="009C1687" w:rsidRPr="00E02403" w:rsidRDefault="00490CA4" w:rsidP="00F07D97">
      <w:pPr>
        <w:pStyle w:val="Paragraphedeliste"/>
        <w:numPr>
          <w:ilvl w:val="0"/>
          <w:numId w:val="5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Calendrier des compétitions</w:t>
      </w:r>
    </w:p>
    <w:p w:rsidR="00F07D97" w:rsidRPr="00E02403" w:rsidRDefault="00F07D97" w:rsidP="00F07D97">
      <w:pPr>
        <w:pStyle w:val="Paragraphedeliste"/>
        <w:numPr>
          <w:ilvl w:val="0"/>
          <w:numId w:val="5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Date limite d’engagements</w:t>
      </w:r>
    </w:p>
    <w:p w:rsidR="00F07D97" w:rsidRPr="00E02403" w:rsidRDefault="00F07D97" w:rsidP="00F07D97">
      <w:pPr>
        <w:pStyle w:val="Paragraphedeliste"/>
        <w:rPr>
          <w:rFonts w:ascii="Maiandra GD" w:hAnsi="Maiandra GD"/>
          <w:sz w:val="32"/>
          <w:szCs w:val="36"/>
        </w:rPr>
      </w:pPr>
    </w:p>
    <w:p w:rsidR="00F07D97" w:rsidRPr="00E02403" w:rsidRDefault="00F07D97" w:rsidP="00F07D97">
      <w:pPr>
        <w:pStyle w:val="Paragraphedeliste"/>
        <w:numPr>
          <w:ilvl w:val="0"/>
          <w:numId w:val="10"/>
        </w:numPr>
        <w:rPr>
          <w:rFonts w:ascii="Maiandra GD" w:hAnsi="Maiandra GD"/>
          <w:b/>
          <w:color w:val="FF0000"/>
          <w:sz w:val="32"/>
          <w:szCs w:val="36"/>
        </w:rPr>
      </w:pPr>
      <w:r w:rsidRPr="00E02403">
        <w:rPr>
          <w:rFonts w:ascii="Maiandra GD" w:hAnsi="Maiandra GD"/>
          <w:b/>
          <w:color w:val="FF0000"/>
          <w:sz w:val="32"/>
          <w:szCs w:val="36"/>
        </w:rPr>
        <w:t>Annexes</w:t>
      </w:r>
    </w:p>
    <w:p w:rsidR="00F07D97" w:rsidRPr="00E02403" w:rsidRDefault="00F07D97" w:rsidP="00F07D97">
      <w:pPr>
        <w:pStyle w:val="Paragraphedeliste"/>
        <w:numPr>
          <w:ilvl w:val="0"/>
          <w:numId w:val="9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Engagements</w:t>
      </w:r>
    </w:p>
    <w:p w:rsidR="00F07D97" w:rsidRPr="00E02403" w:rsidRDefault="00F07D97" w:rsidP="00F07D97">
      <w:pPr>
        <w:pStyle w:val="Paragraphedeliste"/>
        <w:numPr>
          <w:ilvl w:val="0"/>
          <w:numId w:val="9"/>
        </w:numPr>
        <w:rPr>
          <w:rFonts w:ascii="Maiandra GD" w:hAnsi="Maiandra GD"/>
          <w:sz w:val="32"/>
          <w:szCs w:val="36"/>
        </w:rPr>
      </w:pPr>
      <w:r w:rsidRPr="00E02403">
        <w:rPr>
          <w:rFonts w:ascii="Maiandra GD" w:hAnsi="Maiandra GD"/>
          <w:sz w:val="32"/>
          <w:szCs w:val="36"/>
        </w:rPr>
        <w:t>Fiches techniques</w:t>
      </w:r>
    </w:p>
    <w:p w:rsidR="00F07D97" w:rsidRPr="00E02403" w:rsidRDefault="003B6BF4" w:rsidP="00F07D97">
      <w:pPr>
        <w:pStyle w:val="Paragraphedeliste"/>
        <w:numPr>
          <w:ilvl w:val="0"/>
          <w:numId w:val="9"/>
        </w:numPr>
        <w:rPr>
          <w:rFonts w:ascii="Maiandra GD" w:hAnsi="Maiandra GD"/>
          <w:sz w:val="36"/>
          <w:szCs w:val="40"/>
        </w:rPr>
      </w:pPr>
      <w:r w:rsidRPr="00E02403">
        <w:rPr>
          <w:rFonts w:ascii="Maiandra GD" w:hAnsi="Maiandra GD"/>
          <w:sz w:val="32"/>
          <w:szCs w:val="36"/>
        </w:rPr>
        <w:t>Fiches suivi</w:t>
      </w:r>
      <w:r w:rsidR="00F07D97" w:rsidRPr="00E02403">
        <w:rPr>
          <w:rFonts w:ascii="Maiandra GD" w:hAnsi="Maiandra GD"/>
          <w:sz w:val="32"/>
          <w:szCs w:val="36"/>
        </w:rPr>
        <w:t xml:space="preserve"> duos et ensembles</w:t>
      </w:r>
    </w:p>
    <w:p w:rsidR="00E02403" w:rsidRDefault="00E02403" w:rsidP="00E02403">
      <w:pPr>
        <w:rPr>
          <w:rFonts w:ascii="Maiandra GD" w:hAnsi="Maiandra GD"/>
          <w:sz w:val="36"/>
          <w:szCs w:val="40"/>
        </w:rPr>
      </w:pPr>
    </w:p>
    <w:p w:rsidR="00E02403" w:rsidRDefault="00E02403" w:rsidP="00E02403">
      <w:pPr>
        <w:rPr>
          <w:rFonts w:ascii="Maiandra GD" w:hAnsi="Maiandra GD"/>
          <w:sz w:val="36"/>
          <w:szCs w:val="40"/>
        </w:rPr>
      </w:pPr>
    </w:p>
    <w:p w:rsidR="00E02403" w:rsidRPr="00E02403" w:rsidRDefault="00E02403" w:rsidP="00E02403">
      <w:pPr>
        <w:rPr>
          <w:rFonts w:ascii="Maiandra GD" w:hAnsi="Maiandra GD"/>
          <w:sz w:val="36"/>
          <w:szCs w:val="40"/>
        </w:rPr>
      </w:pPr>
    </w:p>
    <w:p w:rsidR="00490CA4" w:rsidRPr="00F07D97" w:rsidRDefault="00F36F9C" w:rsidP="00F07D97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-140970</wp:posOffset>
                </wp:positionV>
                <wp:extent cx="6800850" cy="695325"/>
                <wp:effectExtent l="11430" t="8255" r="17145" b="298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.35pt;margin-top:-11.1pt;width:535.5pt;height:5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" fillcolor="white [3201]" strokecolor="#666 [1936]" strokeweight="1pt">
                <v:fill color2="#999 [1296]" focus="100%" type="gradient"/>
                <v:shadow on="t" color="#7f7f7f [1601]" opacity=".5" offset="1pt"/>
              </v:roundrect>
            </w:pict>
          </mc:Fallback>
        </mc:AlternateContent>
      </w:r>
      <w:r w:rsidR="00F07D97" w:rsidRPr="00F07D97">
        <w:rPr>
          <w:rFonts w:ascii="Maiandra GD" w:hAnsi="Maiandra GD"/>
          <w:b/>
          <w:sz w:val="44"/>
          <w:szCs w:val="44"/>
        </w:rPr>
        <w:t>INFORMATIONS</w:t>
      </w:r>
    </w:p>
    <w:p w:rsidR="00490CA4" w:rsidRDefault="00490CA4" w:rsidP="00490CA4"/>
    <w:p w:rsidR="00867A10" w:rsidRDefault="00867A10" w:rsidP="00490CA4"/>
    <w:tbl>
      <w:tblPr>
        <w:tblStyle w:val="Grilledutableau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974"/>
        <w:gridCol w:w="5277"/>
      </w:tblGrid>
      <w:tr w:rsidR="00353946" w:rsidRPr="006D78AE" w:rsidTr="00353946">
        <w:tc>
          <w:tcPr>
            <w:tcW w:w="4974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 xml:space="preserve">Responsables </w:t>
            </w:r>
          </w:p>
        </w:tc>
        <w:tc>
          <w:tcPr>
            <w:tcW w:w="5277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Coordonnées</w:t>
            </w:r>
          </w:p>
        </w:tc>
      </w:tr>
      <w:tr w:rsidR="00353946" w:rsidRPr="006D78AE" w:rsidTr="00353946">
        <w:trPr>
          <w:trHeight w:val="2060"/>
        </w:trPr>
        <w:tc>
          <w:tcPr>
            <w:tcW w:w="4974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 xml:space="preserve">RESPONSABLE 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TECHNIQUE</w:t>
            </w:r>
          </w:p>
        </w:tc>
        <w:tc>
          <w:tcPr>
            <w:tcW w:w="5277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DONKERQUE Marion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15 rue Désiré Granet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94400 Vitry sur Seine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Tel : 07.86.62.76.28</w:t>
            </w:r>
          </w:p>
          <w:p w:rsidR="00353946" w:rsidRPr="006D78AE" w:rsidRDefault="00355B85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hyperlink r:id="rId13" w:history="1">
              <w:r w:rsidR="00353946" w:rsidRPr="006D78AE">
                <w:rPr>
                  <w:rStyle w:val="Lienhypertexte"/>
                  <w:rFonts w:ascii="Maiandra GD" w:hAnsi="Maiandra GD"/>
                  <w:sz w:val="28"/>
                  <w:szCs w:val="32"/>
                </w:rPr>
                <w:t>Marion.donkerque@orange.fr</w:t>
              </w:r>
            </w:hyperlink>
          </w:p>
        </w:tc>
      </w:tr>
      <w:tr w:rsidR="00353946" w:rsidRPr="006D78AE" w:rsidTr="00353946">
        <w:trPr>
          <w:trHeight w:val="2108"/>
        </w:trPr>
        <w:tc>
          <w:tcPr>
            <w:tcW w:w="4974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RESPONSABLE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DES JUGES</w:t>
            </w:r>
          </w:p>
        </w:tc>
        <w:tc>
          <w:tcPr>
            <w:tcW w:w="5277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ROUGEMONT Katia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79 rue du Général Leclerc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94000 Créteil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Tel : 06.37.93.76.05</w:t>
            </w:r>
          </w:p>
          <w:p w:rsidR="00353946" w:rsidRPr="00353946" w:rsidRDefault="00355B85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hyperlink r:id="rId14" w:history="1">
              <w:r w:rsidR="00353946" w:rsidRPr="006D78AE">
                <w:rPr>
                  <w:rStyle w:val="Lienhypertexte"/>
                  <w:rFonts w:ascii="Maiandra GD" w:hAnsi="Maiandra GD"/>
                  <w:sz w:val="28"/>
                  <w:szCs w:val="32"/>
                </w:rPr>
                <w:t>Katia.rougemont@gmail.com</w:t>
              </w:r>
            </w:hyperlink>
          </w:p>
        </w:tc>
      </w:tr>
      <w:tr w:rsidR="00353946" w:rsidRPr="006D78AE" w:rsidTr="00353946">
        <w:trPr>
          <w:trHeight w:val="2074"/>
        </w:trPr>
        <w:tc>
          <w:tcPr>
            <w:tcW w:w="4974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TRESORIER</w:t>
            </w:r>
          </w:p>
        </w:tc>
        <w:tc>
          <w:tcPr>
            <w:tcW w:w="5277" w:type="dxa"/>
          </w:tcPr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b/>
                <w:sz w:val="28"/>
                <w:szCs w:val="32"/>
              </w:rPr>
              <w:t>LOMBART Michel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28 bis Avenue de Québec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sz w:val="28"/>
                <w:szCs w:val="32"/>
              </w:rPr>
            </w:pPr>
            <w:r w:rsidRPr="006D78AE">
              <w:rPr>
                <w:rFonts w:ascii="Maiandra GD" w:hAnsi="Maiandra GD"/>
                <w:sz w:val="28"/>
                <w:szCs w:val="32"/>
              </w:rPr>
              <w:t>93150 le Blanc Mesnils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i/>
                <w:sz w:val="28"/>
                <w:szCs w:val="32"/>
              </w:rPr>
            </w:pPr>
            <w:r w:rsidRPr="006D78AE">
              <w:rPr>
                <w:rFonts w:ascii="Maiandra GD" w:hAnsi="Maiandra GD"/>
                <w:i/>
                <w:sz w:val="28"/>
                <w:szCs w:val="32"/>
              </w:rPr>
              <w:t>Tel : 06.20.32.59.54</w:t>
            </w:r>
          </w:p>
          <w:p w:rsidR="00353946" w:rsidRPr="006D78AE" w:rsidRDefault="00353946" w:rsidP="00353946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 w:rsidRPr="006D78AE">
              <w:rPr>
                <w:rFonts w:ascii="Maiandra GD" w:hAnsi="Maiandra GD"/>
                <w:i/>
                <w:sz w:val="28"/>
                <w:szCs w:val="32"/>
              </w:rPr>
              <w:t>Michel.lombart@neuf.fr</w:t>
            </w:r>
          </w:p>
        </w:tc>
      </w:tr>
    </w:tbl>
    <w:p w:rsidR="0080711C" w:rsidRDefault="0080711C" w:rsidP="0080711C">
      <w:pPr>
        <w:pStyle w:val="Paragraphedeliste"/>
        <w:numPr>
          <w:ilvl w:val="0"/>
          <w:numId w:val="12"/>
        </w:numPr>
        <w:rPr>
          <w:rFonts w:ascii="Maiandra GD" w:hAnsi="Maiandra GD"/>
          <w:b/>
          <w:color w:val="FF0000"/>
          <w:sz w:val="36"/>
          <w:szCs w:val="36"/>
        </w:rPr>
      </w:pPr>
      <w:r w:rsidRPr="00867A10">
        <w:rPr>
          <w:rFonts w:ascii="Maiandra GD" w:hAnsi="Maiandra GD"/>
          <w:b/>
          <w:color w:val="FF0000"/>
          <w:sz w:val="36"/>
          <w:szCs w:val="36"/>
        </w:rPr>
        <w:t>Liste des responsable</w:t>
      </w:r>
      <w:r w:rsidR="00867A10">
        <w:rPr>
          <w:rFonts w:ascii="Maiandra GD" w:hAnsi="Maiandra GD"/>
          <w:b/>
          <w:color w:val="FF0000"/>
          <w:sz w:val="36"/>
          <w:szCs w:val="36"/>
        </w:rPr>
        <w:t>s</w:t>
      </w:r>
    </w:p>
    <w:p w:rsidR="006D78AE" w:rsidRDefault="006D78AE" w:rsidP="00867A10"/>
    <w:p w:rsidR="00867A10" w:rsidRPr="00353946" w:rsidRDefault="0080711C" w:rsidP="00353946">
      <w:pPr>
        <w:pStyle w:val="Paragraphedeliste"/>
        <w:numPr>
          <w:ilvl w:val="0"/>
          <w:numId w:val="12"/>
        </w:numPr>
        <w:rPr>
          <w:rFonts w:ascii="Maiandra GD" w:hAnsi="Maiandra GD"/>
          <w:b/>
          <w:color w:val="FF0000"/>
          <w:sz w:val="36"/>
          <w:szCs w:val="36"/>
        </w:rPr>
      </w:pPr>
      <w:r w:rsidRPr="00867A10">
        <w:rPr>
          <w:rFonts w:ascii="Maiandra GD" w:hAnsi="Maiandra GD"/>
          <w:b/>
          <w:color w:val="FF0000"/>
          <w:sz w:val="36"/>
          <w:szCs w:val="36"/>
        </w:rPr>
        <w:t>Liste des clubs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55"/>
        <w:gridCol w:w="3486"/>
        <w:gridCol w:w="3773"/>
      </w:tblGrid>
      <w:tr w:rsidR="00990487" w:rsidRPr="006D78AE" w:rsidTr="00353946">
        <w:tc>
          <w:tcPr>
            <w:tcW w:w="3055" w:type="dxa"/>
          </w:tcPr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CLUB</w:t>
            </w:r>
          </w:p>
        </w:tc>
        <w:tc>
          <w:tcPr>
            <w:tcW w:w="3486" w:type="dxa"/>
          </w:tcPr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CORRESPONDANT</w:t>
            </w:r>
          </w:p>
        </w:tc>
        <w:tc>
          <w:tcPr>
            <w:tcW w:w="3773" w:type="dxa"/>
          </w:tcPr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COORDONNEES</w:t>
            </w:r>
          </w:p>
        </w:tc>
      </w:tr>
      <w:tr w:rsidR="00990487" w:rsidRPr="006D78AE" w:rsidTr="00353946">
        <w:tc>
          <w:tcPr>
            <w:tcW w:w="3055" w:type="dxa"/>
          </w:tcPr>
          <w:p w:rsidR="00990487" w:rsidRPr="006D78AE" w:rsidRDefault="00990487" w:rsidP="0099048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AULNAY</w:t>
            </w:r>
          </w:p>
        </w:tc>
        <w:tc>
          <w:tcPr>
            <w:tcW w:w="3486" w:type="dxa"/>
          </w:tcPr>
          <w:p w:rsidR="00990487" w:rsidRPr="006D78AE" w:rsidRDefault="00990487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C2568B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D78AE">
              <w:rPr>
                <w:rFonts w:ascii="Maiandra GD" w:hAnsi="Maiandra GD"/>
                <w:sz w:val="28"/>
                <w:szCs w:val="28"/>
              </w:rPr>
              <w:t>DO REGO Aurore</w:t>
            </w:r>
          </w:p>
        </w:tc>
        <w:tc>
          <w:tcPr>
            <w:tcW w:w="3773" w:type="dxa"/>
          </w:tcPr>
          <w:p w:rsidR="00C2568B" w:rsidRPr="006D78AE" w:rsidRDefault="00C2568B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</w:p>
          <w:p w:rsidR="00990487" w:rsidRPr="006D78AE" w:rsidRDefault="00C2568B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 w:rsidRPr="006D78AE">
              <w:rPr>
                <w:rFonts w:ascii="Maiandra GD" w:hAnsi="Maiandra GD"/>
                <w:i/>
                <w:sz w:val="28"/>
                <w:szCs w:val="28"/>
              </w:rPr>
              <w:t>Tel : 06.10.27.70.01</w:t>
            </w:r>
          </w:p>
          <w:p w:rsidR="00990487" w:rsidRPr="006D78AE" w:rsidRDefault="00355B85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hyperlink r:id="rId15" w:history="1">
              <w:r w:rsidR="00C2568B" w:rsidRPr="006D78AE">
                <w:rPr>
                  <w:rStyle w:val="Lienhypertexte"/>
                  <w:rFonts w:ascii="Maiandra GD" w:hAnsi="Maiandra GD"/>
                  <w:i/>
                  <w:sz w:val="28"/>
                  <w:szCs w:val="28"/>
                </w:rPr>
                <w:t>Aurore.dorego@medilor-info.com</w:t>
              </w:r>
            </w:hyperlink>
          </w:p>
          <w:p w:rsidR="00C2568B" w:rsidRPr="006D78AE" w:rsidRDefault="00C2568B" w:rsidP="00867A1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90487" w:rsidRPr="006D78AE" w:rsidTr="00353946">
        <w:tc>
          <w:tcPr>
            <w:tcW w:w="3055" w:type="dxa"/>
          </w:tcPr>
          <w:p w:rsidR="00990487" w:rsidRPr="006D78AE" w:rsidRDefault="00990487" w:rsidP="0099048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VITRY SUR SEINE</w:t>
            </w:r>
          </w:p>
        </w:tc>
        <w:tc>
          <w:tcPr>
            <w:tcW w:w="3486" w:type="dxa"/>
          </w:tcPr>
          <w:p w:rsidR="00990487" w:rsidRPr="006D78AE" w:rsidRDefault="00990487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990487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6D78AE">
              <w:rPr>
                <w:rFonts w:ascii="Maiandra GD" w:hAnsi="Maiandra GD"/>
                <w:sz w:val="28"/>
                <w:szCs w:val="28"/>
              </w:rPr>
              <w:t>DONKERQUE Chantal</w:t>
            </w:r>
          </w:p>
        </w:tc>
        <w:tc>
          <w:tcPr>
            <w:tcW w:w="3773" w:type="dxa"/>
          </w:tcPr>
          <w:p w:rsidR="00C2568B" w:rsidRPr="006D78AE" w:rsidRDefault="00C2568B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</w:p>
          <w:p w:rsidR="00990487" w:rsidRPr="006D78AE" w:rsidRDefault="00990487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 w:rsidRPr="006D78AE">
              <w:rPr>
                <w:rFonts w:ascii="Maiandra GD" w:hAnsi="Maiandra GD"/>
                <w:i/>
                <w:sz w:val="28"/>
                <w:szCs w:val="28"/>
              </w:rPr>
              <w:t>Tel : 06.89.90.70.21</w:t>
            </w:r>
          </w:p>
          <w:p w:rsidR="00990487" w:rsidRPr="006D78AE" w:rsidRDefault="00355B85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hyperlink r:id="rId16" w:history="1">
              <w:r w:rsidR="00C2568B" w:rsidRPr="006D78AE">
                <w:rPr>
                  <w:rStyle w:val="Lienhypertexte"/>
                  <w:rFonts w:ascii="Maiandra GD" w:hAnsi="Maiandra GD"/>
                  <w:i/>
                  <w:sz w:val="28"/>
                  <w:szCs w:val="28"/>
                </w:rPr>
                <w:t>ddonkerque@orange.fr</w:t>
              </w:r>
            </w:hyperlink>
          </w:p>
          <w:p w:rsidR="00C2568B" w:rsidRPr="006D78AE" w:rsidRDefault="00C2568B" w:rsidP="00867A1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90487" w:rsidRPr="006D78AE" w:rsidTr="00353946">
        <w:tc>
          <w:tcPr>
            <w:tcW w:w="3055" w:type="dxa"/>
          </w:tcPr>
          <w:p w:rsidR="00867A10" w:rsidRPr="006D78AE" w:rsidRDefault="00867A10" w:rsidP="0099048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990487" w:rsidP="00990487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6D78AE">
              <w:rPr>
                <w:rFonts w:ascii="Maiandra GD" w:hAnsi="Maiandra GD"/>
                <w:b/>
                <w:sz w:val="28"/>
                <w:szCs w:val="28"/>
              </w:rPr>
              <w:t>SAINT-OUEN</w:t>
            </w:r>
          </w:p>
        </w:tc>
        <w:tc>
          <w:tcPr>
            <w:tcW w:w="3486" w:type="dxa"/>
          </w:tcPr>
          <w:p w:rsidR="00867A10" w:rsidRPr="006D78AE" w:rsidRDefault="00867A10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990487" w:rsidRPr="006D78AE" w:rsidRDefault="003E17C5" w:rsidP="00784A9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TOMAZ Marie</w:t>
            </w:r>
          </w:p>
        </w:tc>
        <w:tc>
          <w:tcPr>
            <w:tcW w:w="3773" w:type="dxa"/>
          </w:tcPr>
          <w:p w:rsidR="00C2568B" w:rsidRPr="006D78AE" w:rsidRDefault="00C2568B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</w:p>
          <w:p w:rsidR="00C2568B" w:rsidRDefault="00867A10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 w:rsidRPr="006D78AE">
              <w:rPr>
                <w:rFonts w:ascii="Maiandra GD" w:hAnsi="Maiandra GD"/>
                <w:i/>
                <w:sz w:val="28"/>
                <w:szCs w:val="28"/>
              </w:rPr>
              <w:t xml:space="preserve">Tel : </w:t>
            </w:r>
            <w:r w:rsidR="003E17C5">
              <w:rPr>
                <w:rFonts w:ascii="Maiandra GD" w:hAnsi="Maiandra GD"/>
                <w:i/>
                <w:sz w:val="28"/>
                <w:szCs w:val="28"/>
              </w:rPr>
              <w:t>06.99.33.53.30</w:t>
            </w:r>
          </w:p>
          <w:p w:rsidR="003E17C5" w:rsidRDefault="003E17C5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  <w:r>
              <w:rPr>
                <w:rFonts w:ascii="Maiandra GD" w:hAnsi="Maiandra GD"/>
                <w:i/>
                <w:sz w:val="28"/>
                <w:szCs w:val="28"/>
              </w:rPr>
              <w:t>Marietomaz93@gmail.com</w:t>
            </w:r>
          </w:p>
          <w:p w:rsidR="00B74D00" w:rsidRPr="006D78AE" w:rsidRDefault="00B74D00" w:rsidP="00867A10">
            <w:pPr>
              <w:jc w:val="center"/>
              <w:rPr>
                <w:rFonts w:ascii="Maiandra GD" w:hAnsi="Maiandra GD"/>
                <w:i/>
                <w:sz w:val="28"/>
                <w:szCs w:val="28"/>
              </w:rPr>
            </w:pPr>
          </w:p>
          <w:p w:rsidR="00867A10" w:rsidRPr="006D78AE" w:rsidRDefault="00867A10" w:rsidP="00867A10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C2568B" w:rsidRDefault="00C2568B" w:rsidP="0080711C"/>
    <w:p w:rsidR="00FE6689" w:rsidRDefault="00FE6689" w:rsidP="0080711C"/>
    <w:p w:rsidR="0080711C" w:rsidRPr="00FE6689" w:rsidRDefault="00F36F9C" w:rsidP="00FE6689">
      <w:pPr>
        <w:jc w:val="center"/>
        <w:rPr>
          <w:rFonts w:ascii="Maiandra GD" w:hAnsi="Maiandra GD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-158750</wp:posOffset>
                </wp:positionV>
                <wp:extent cx="6800850" cy="695325"/>
                <wp:effectExtent l="11430" t="9525" r="17145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D6F" w:rsidRPr="00FE6689" w:rsidRDefault="00AB6D6F" w:rsidP="00FE668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.15pt;margin-top:-12.5pt;width:535.5pt;height:5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31BD5" w:rsidRPr="00FE6689" w:rsidRDefault="00F31BD5" w:rsidP="00FE6689">
                      <w:pPr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6689" w:rsidRPr="00FE6689">
        <w:rPr>
          <w:rFonts w:ascii="Maiandra GD" w:hAnsi="Maiandra GD"/>
          <w:b/>
          <w:sz w:val="40"/>
          <w:szCs w:val="40"/>
        </w:rPr>
        <w:t>REGLEMENTATIONS</w:t>
      </w:r>
    </w:p>
    <w:p w:rsidR="00490CA4" w:rsidRDefault="00490CA4" w:rsidP="0080711C"/>
    <w:p w:rsidR="00FE6689" w:rsidRDefault="00FE6689" w:rsidP="00FE6689">
      <w:pPr>
        <w:pStyle w:val="Paragraphedeliste"/>
        <w:numPr>
          <w:ilvl w:val="0"/>
          <w:numId w:val="13"/>
        </w:numPr>
        <w:rPr>
          <w:rFonts w:ascii="Maiandra GD" w:hAnsi="Maiandra GD"/>
          <w:b/>
          <w:color w:val="FF0000"/>
          <w:sz w:val="36"/>
          <w:szCs w:val="36"/>
        </w:rPr>
      </w:pPr>
      <w:r w:rsidRPr="00FE6689">
        <w:rPr>
          <w:rFonts w:ascii="Maiandra GD" w:hAnsi="Maiandra GD"/>
          <w:b/>
          <w:color w:val="FF0000"/>
          <w:sz w:val="36"/>
          <w:szCs w:val="36"/>
        </w:rPr>
        <w:t>Tarifs</w:t>
      </w:r>
    </w:p>
    <w:p w:rsidR="00FE6689" w:rsidRPr="00FE6689" w:rsidRDefault="00FE6689" w:rsidP="00FE6689">
      <w:pPr>
        <w:rPr>
          <w:rFonts w:ascii="Maiandra GD" w:hAnsi="Maiandra GD"/>
          <w:b/>
          <w:sz w:val="32"/>
          <w:szCs w:val="32"/>
        </w:rPr>
      </w:pPr>
      <w:r w:rsidRPr="00FE6689">
        <w:rPr>
          <w:rFonts w:ascii="Maiandra GD" w:hAnsi="Maiandra GD"/>
          <w:b/>
          <w:sz w:val="32"/>
          <w:szCs w:val="32"/>
        </w:rPr>
        <w:t>Programme technique</w:t>
      </w:r>
    </w:p>
    <w:p w:rsidR="00FE6689" w:rsidRPr="00FE6689" w:rsidRDefault="00FE6689" w:rsidP="00FE6689">
      <w:pPr>
        <w:pStyle w:val="Paragraphedeliste"/>
        <w:numPr>
          <w:ilvl w:val="0"/>
          <w:numId w:val="14"/>
        </w:numPr>
        <w:rPr>
          <w:rFonts w:ascii="Maiandra GD" w:hAnsi="Maiandra GD"/>
          <w:sz w:val="32"/>
          <w:szCs w:val="32"/>
        </w:rPr>
      </w:pPr>
      <w:r w:rsidRPr="00FE6689">
        <w:rPr>
          <w:rFonts w:ascii="Maiandra GD" w:hAnsi="Maiandra GD"/>
          <w:sz w:val="32"/>
          <w:szCs w:val="32"/>
        </w:rPr>
        <w:t>Cotisation de zone</w:t>
      </w:r>
      <w:r w:rsidR="009F03BF">
        <w:rPr>
          <w:rFonts w:ascii="Maiandra GD" w:hAnsi="Maiandra GD"/>
          <w:sz w:val="32"/>
          <w:szCs w:val="32"/>
        </w:rPr>
        <w:t>……………………………………………….50</w:t>
      </w:r>
      <w:r>
        <w:rPr>
          <w:rFonts w:ascii="Maiandra GD" w:hAnsi="Maiandra GD"/>
          <w:sz w:val="32"/>
          <w:szCs w:val="32"/>
        </w:rPr>
        <w:t>€</w:t>
      </w:r>
    </w:p>
    <w:p w:rsidR="00FE6689" w:rsidRDefault="00FE6689" w:rsidP="00FE6689">
      <w:pPr>
        <w:pStyle w:val="Paragraphedeliste"/>
        <w:numPr>
          <w:ilvl w:val="0"/>
          <w:numId w:val="14"/>
        </w:numPr>
        <w:rPr>
          <w:rFonts w:ascii="Maiandra GD" w:hAnsi="Maiandra GD"/>
          <w:sz w:val="32"/>
          <w:szCs w:val="32"/>
        </w:rPr>
      </w:pPr>
      <w:r w:rsidRPr="00FE6689">
        <w:rPr>
          <w:rFonts w:ascii="Maiandra GD" w:hAnsi="Maiandra GD"/>
          <w:sz w:val="32"/>
          <w:szCs w:val="32"/>
        </w:rPr>
        <w:t>Cotisation de zone (section jointe à la gym)</w:t>
      </w:r>
      <w:r>
        <w:rPr>
          <w:rFonts w:ascii="Maiandra GD" w:hAnsi="Maiandra GD"/>
          <w:sz w:val="32"/>
          <w:szCs w:val="32"/>
        </w:rPr>
        <w:t>…………………..17€</w:t>
      </w:r>
    </w:p>
    <w:p w:rsidR="00FE6689" w:rsidRDefault="00FE6689" w:rsidP="00FE6689">
      <w:pPr>
        <w:pStyle w:val="Paragraphedeliste"/>
        <w:numPr>
          <w:ilvl w:val="0"/>
          <w:numId w:val="14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Programme fédéral supplémentaire…………………………….30€</w:t>
      </w:r>
    </w:p>
    <w:p w:rsidR="00FE6689" w:rsidRDefault="00FE6689" w:rsidP="00FE6689">
      <w:pPr>
        <w:pStyle w:val="Paragraphedeliste"/>
        <w:numPr>
          <w:ilvl w:val="0"/>
          <w:numId w:val="14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Programme de zone supplémentaire…………………………….5€</w:t>
      </w:r>
    </w:p>
    <w:p w:rsidR="00FE6689" w:rsidRDefault="00FE6689" w:rsidP="00FE6689">
      <w:pPr>
        <w:pStyle w:val="Paragraphedeliste"/>
        <w:numPr>
          <w:ilvl w:val="0"/>
          <w:numId w:val="14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Abonnement au bulletin de zone supplémentaire……………...8€</w:t>
      </w:r>
    </w:p>
    <w:p w:rsidR="00216C79" w:rsidRDefault="00216C79" w:rsidP="00FE6689">
      <w:pPr>
        <w:rPr>
          <w:rFonts w:ascii="Maiandra GD" w:hAnsi="Maiandra GD"/>
          <w:b/>
          <w:sz w:val="32"/>
          <w:szCs w:val="32"/>
        </w:rPr>
      </w:pPr>
    </w:p>
    <w:p w:rsidR="00FE6689" w:rsidRPr="00FE6689" w:rsidRDefault="00216C79" w:rsidP="00FE6689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Formations</w:t>
      </w:r>
    </w:p>
    <w:p w:rsidR="00FE6689" w:rsidRDefault="00FE6689" w:rsidP="00FE6689">
      <w:pPr>
        <w:pStyle w:val="Paragraphedeliste"/>
        <w:numPr>
          <w:ilvl w:val="0"/>
          <w:numId w:val="15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Formation et examen de juge</w:t>
      </w:r>
      <w:proofErr w:type="gramStart"/>
      <w:r>
        <w:rPr>
          <w:rFonts w:ascii="Maiandra GD" w:hAnsi="Maiandra GD"/>
          <w:sz w:val="32"/>
          <w:szCs w:val="32"/>
        </w:rPr>
        <w:t>…………………………..…</w:t>
      </w:r>
      <w:r w:rsidR="000769FE">
        <w:rPr>
          <w:rFonts w:ascii="Maiandra GD" w:hAnsi="Maiandra GD"/>
          <w:sz w:val="32"/>
          <w:szCs w:val="32"/>
        </w:rPr>
        <w:t>……</w:t>
      </w:r>
      <w:proofErr w:type="gramEnd"/>
      <w:r w:rsidR="000769FE">
        <w:rPr>
          <w:rFonts w:ascii="Maiandra GD" w:hAnsi="Maiandra GD"/>
          <w:sz w:val="32"/>
          <w:szCs w:val="32"/>
        </w:rPr>
        <w:t>..20€</w:t>
      </w:r>
    </w:p>
    <w:p w:rsidR="00FE6689" w:rsidRDefault="00FE6689" w:rsidP="00FE6689">
      <w:pPr>
        <w:pStyle w:val="Paragraphedeliste"/>
        <w:numPr>
          <w:ilvl w:val="0"/>
          <w:numId w:val="15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Formation et examen de cadre…………………………….GRATUIT</w:t>
      </w:r>
    </w:p>
    <w:p w:rsidR="00FE6689" w:rsidRDefault="00FE6689" w:rsidP="00FE6689">
      <w:pPr>
        <w:pStyle w:val="Paragraphedeliste"/>
        <w:numPr>
          <w:ilvl w:val="0"/>
          <w:numId w:val="15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Amende pour absence de juges…………………………………150€</w:t>
      </w:r>
    </w:p>
    <w:p w:rsidR="00FE6689" w:rsidRDefault="00FE6689" w:rsidP="00FE6689">
      <w:pPr>
        <w:pStyle w:val="Paragraphedeliste"/>
        <w:numPr>
          <w:ilvl w:val="0"/>
          <w:numId w:val="15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Amende pour absence de juge par rotation…………………….20€</w:t>
      </w:r>
    </w:p>
    <w:p w:rsidR="00216C79" w:rsidRDefault="00216C79" w:rsidP="00216C79">
      <w:pPr>
        <w:rPr>
          <w:rFonts w:ascii="Maiandra GD" w:hAnsi="Maiandra GD"/>
          <w:sz w:val="32"/>
          <w:szCs w:val="32"/>
        </w:rPr>
      </w:pPr>
    </w:p>
    <w:p w:rsidR="00216C79" w:rsidRPr="00216C79" w:rsidRDefault="00216C79" w:rsidP="00216C79">
      <w:pPr>
        <w:rPr>
          <w:rFonts w:ascii="Maiandra GD" w:hAnsi="Maiandra GD"/>
          <w:b/>
          <w:sz w:val="32"/>
          <w:szCs w:val="32"/>
        </w:rPr>
      </w:pPr>
      <w:r w:rsidRPr="00216C79">
        <w:rPr>
          <w:rFonts w:ascii="Maiandra GD" w:hAnsi="Maiandra GD"/>
          <w:b/>
          <w:sz w:val="32"/>
          <w:szCs w:val="32"/>
        </w:rPr>
        <w:t>Engagements compétitions</w:t>
      </w:r>
    </w:p>
    <w:p w:rsidR="00FE6689" w:rsidRDefault="00216C79" w:rsidP="00216C79">
      <w:pPr>
        <w:pStyle w:val="Paragraphedeliste"/>
        <w:numPr>
          <w:ilvl w:val="0"/>
          <w:numId w:val="1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Individuel/par gymnaste (département et zone)……………….10€</w:t>
      </w:r>
    </w:p>
    <w:p w:rsidR="00216C79" w:rsidRDefault="00216C79" w:rsidP="00216C79">
      <w:pPr>
        <w:pStyle w:val="Paragraphedeliste"/>
        <w:numPr>
          <w:ilvl w:val="0"/>
          <w:numId w:val="1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Duo/trio (département et zone)…………………………………15€</w:t>
      </w:r>
    </w:p>
    <w:p w:rsidR="00216C79" w:rsidRDefault="00216C79" w:rsidP="00216C79">
      <w:pPr>
        <w:pStyle w:val="Paragraphedeliste"/>
        <w:numPr>
          <w:ilvl w:val="0"/>
          <w:numId w:val="1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Groupe (département et zone)…………………………………..20€</w:t>
      </w:r>
    </w:p>
    <w:p w:rsidR="00216C79" w:rsidRPr="00216C79" w:rsidRDefault="00055F2D" w:rsidP="00216C79">
      <w:pPr>
        <w:pStyle w:val="Paragraphedeliste"/>
        <w:numPr>
          <w:ilvl w:val="0"/>
          <w:numId w:val="16"/>
        </w:num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Championnat de France ……………</w:t>
      </w:r>
      <w:r w:rsidR="00216C79">
        <w:rPr>
          <w:rFonts w:ascii="Maiandra GD" w:hAnsi="Maiandra GD"/>
          <w:sz w:val="32"/>
          <w:szCs w:val="32"/>
        </w:rPr>
        <w:t>………...</w:t>
      </w:r>
      <w:proofErr w:type="spellStart"/>
      <w:r w:rsidR="00216C79">
        <w:rPr>
          <w:rFonts w:ascii="Maiandra GD" w:hAnsi="Maiandra GD"/>
          <w:sz w:val="32"/>
          <w:szCs w:val="32"/>
        </w:rPr>
        <w:t>cf</w:t>
      </w:r>
      <w:proofErr w:type="spellEnd"/>
      <w:r w:rsidR="00216C79">
        <w:rPr>
          <w:rFonts w:ascii="Maiandra GD" w:hAnsi="Maiandra GD"/>
          <w:sz w:val="32"/>
          <w:szCs w:val="32"/>
        </w:rPr>
        <w:t xml:space="preserve"> programme fédéral</w:t>
      </w:r>
    </w:p>
    <w:p w:rsidR="00FE6689" w:rsidRDefault="00FE6689" w:rsidP="00FE6689">
      <w:pPr>
        <w:spacing w:after="0" w:line="288" w:lineRule="exact"/>
        <w:ind w:right="-20"/>
        <w:rPr>
          <w:rFonts w:ascii="Maiandra GD" w:eastAsia="Arial Bold" w:hAnsi="Maiandra GD" w:cs="Arial Bold"/>
          <w:b/>
          <w:bCs/>
          <w:color w:val="231F20"/>
          <w:position w:val="3"/>
          <w:sz w:val="36"/>
          <w:szCs w:val="36"/>
        </w:rPr>
      </w:pPr>
    </w:p>
    <w:p w:rsidR="00FE6689" w:rsidRDefault="00FE6689" w:rsidP="00FE6689">
      <w:pPr>
        <w:spacing w:after="0" w:line="288" w:lineRule="exact"/>
        <w:ind w:right="-20"/>
        <w:rPr>
          <w:rFonts w:ascii="Maiandra GD" w:eastAsia="Arial Bold" w:hAnsi="Maiandra GD" w:cs="Arial Bold"/>
          <w:b/>
          <w:bCs/>
          <w:color w:val="231F20"/>
          <w:position w:val="3"/>
          <w:sz w:val="36"/>
          <w:szCs w:val="36"/>
        </w:rPr>
      </w:pPr>
    </w:p>
    <w:p w:rsidR="00216C79" w:rsidRDefault="00216C79" w:rsidP="00216C79">
      <w:pPr>
        <w:spacing w:after="0" w:line="288" w:lineRule="exact"/>
        <w:ind w:left="3812" w:right="913" w:hanging="2611"/>
        <w:jc w:val="center"/>
        <w:rPr>
          <w:rFonts w:ascii="Maiandra GD" w:eastAsia="Arial Italic" w:hAnsi="Maiandra GD" w:cs="Arial Italic"/>
          <w:color w:val="231F20"/>
          <w:sz w:val="32"/>
          <w:szCs w:val="32"/>
        </w:rPr>
      </w:pPr>
      <w:r w:rsidRPr="00216C79">
        <w:rPr>
          <w:rFonts w:ascii="Maiandra GD" w:eastAsia="Arial Italic" w:hAnsi="Maiandra GD" w:cs="Arial Italic"/>
          <w:color w:val="231F20"/>
          <w:spacing w:val="-4"/>
          <w:sz w:val="32"/>
          <w:szCs w:val="32"/>
        </w:rPr>
        <w:t>T</w:t>
      </w:r>
      <w:r w:rsidRPr="00216C79">
        <w:rPr>
          <w:rFonts w:ascii="Maiandra GD" w:eastAsia="Arial Italic" w:hAnsi="Maiandra GD" w:cs="Arial Italic"/>
          <w:color w:val="231F20"/>
          <w:sz w:val="32"/>
          <w:szCs w:val="32"/>
        </w:rPr>
        <w:t xml:space="preserve">OUS LES REGLEMENTS DOIVENT SE </w:t>
      </w:r>
      <w:r w:rsidRPr="00216C79">
        <w:rPr>
          <w:rFonts w:ascii="Maiandra GD" w:eastAsia="Arial Italic" w:hAnsi="Maiandra GD" w:cs="Arial Italic"/>
          <w:color w:val="231F20"/>
          <w:spacing w:val="-18"/>
          <w:sz w:val="32"/>
          <w:szCs w:val="32"/>
        </w:rPr>
        <w:t>F</w:t>
      </w:r>
      <w:r w:rsidRPr="00216C79">
        <w:rPr>
          <w:rFonts w:ascii="Maiandra GD" w:eastAsia="Arial Italic" w:hAnsi="Maiandra GD" w:cs="Arial Italic"/>
          <w:color w:val="231F20"/>
          <w:sz w:val="32"/>
          <w:szCs w:val="32"/>
        </w:rPr>
        <w:t xml:space="preserve">AIRE À </w:t>
      </w:r>
      <w:r w:rsidRPr="00216C79">
        <w:rPr>
          <w:rFonts w:ascii="Maiandra GD" w:eastAsia="Arial Italic" w:hAnsi="Maiandra GD" w:cs="Arial Italic"/>
          <w:color w:val="231F20"/>
          <w:spacing w:val="-13"/>
          <w:sz w:val="32"/>
          <w:szCs w:val="32"/>
        </w:rPr>
        <w:t>L</w:t>
      </w:r>
      <w:r>
        <w:rPr>
          <w:rFonts w:ascii="Maiandra GD" w:eastAsia="Arial Italic" w:hAnsi="Maiandra GD" w:cs="Arial Italic"/>
          <w:color w:val="231F20"/>
          <w:sz w:val="32"/>
          <w:szCs w:val="32"/>
        </w:rPr>
        <w:t>’ORDRE</w:t>
      </w:r>
    </w:p>
    <w:p w:rsidR="00216C79" w:rsidRDefault="00216C79" w:rsidP="00216C79">
      <w:pPr>
        <w:spacing w:after="0" w:line="288" w:lineRule="exact"/>
        <w:ind w:left="3812" w:right="913" w:hanging="2611"/>
        <w:jc w:val="center"/>
        <w:rPr>
          <w:rFonts w:ascii="Maiandra GD" w:eastAsia="Arial Italic" w:hAnsi="Maiandra GD" w:cs="Arial Italic"/>
          <w:color w:val="231F20"/>
          <w:sz w:val="32"/>
          <w:szCs w:val="32"/>
        </w:rPr>
      </w:pPr>
      <w:r w:rsidRPr="00216C79">
        <w:rPr>
          <w:rFonts w:ascii="Maiandra GD" w:eastAsia="Arial Italic" w:hAnsi="Maiandra GD" w:cs="Arial Italic"/>
          <w:color w:val="231F20"/>
          <w:sz w:val="32"/>
          <w:szCs w:val="32"/>
        </w:rPr>
        <w:t>DE LA</w:t>
      </w:r>
      <w:r w:rsidRPr="00216C79">
        <w:rPr>
          <w:rFonts w:ascii="Maiandra GD" w:eastAsia="Arial Italic" w:hAnsi="Maiandra GD" w:cs="Arial Italic"/>
          <w:color w:val="231F20"/>
          <w:spacing w:val="-9"/>
          <w:sz w:val="32"/>
          <w:szCs w:val="32"/>
        </w:rPr>
        <w:t xml:space="preserve"> </w:t>
      </w:r>
      <w:r w:rsidRPr="00216C79">
        <w:rPr>
          <w:rFonts w:ascii="Maiandra GD" w:eastAsia="Arial Italic" w:hAnsi="Maiandra GD" w:cs="Arial Italic"/>
          <w:color w:val="231F20"/>
          <w:sz w:val="32"/>
          <w:szCs w:val="32"/>
        </w:rPr>
        <w:t>FSGT 93</w:t>
      </w:r>
    </w:p>
    <w:p w:rsidR="00216C79" w:rsidRPr="00216C79" w:rsidRDefault="00216C79" w:rsidP="00216C79">
      <w:pPr>
        <w:spacing w:after="0" w:line="288" w:lineRule="exact"/>
        <w:ind w:left="3812" w:right="913" w:hanging="2611"/>
        <w:jc w:val="center"/>
        <w:rPr>
          <w:rFonts w:ascii="Maiandra GD" w:eastAsia="Arial Italic" w:hAnsi="Maiandra GD" w:cs="Arial Italic"/>
          <w:sz w:val="32"/>
          <w:szCs w:val="32"/>
        </w:rPr>
      </w:pPr>
      <w:r w:rsidRPr="00216C79">
        <w:rPr>
          <w:rFonts w:ascii="Maiandra GD" w:eastAsia="Arial Italic" w:hAnsi="Maiandra GD" w:cs="Arial Italic"/>
          <w:color w:val="231F20"/>
          <w:sz w:val="32"/>
          <w:szCs w:val="32"/>
        </w:rPr>
        <w:t>(Sauf compétitions fédérales)</w:t>
      </w:r>
    </w:p>
    <w:p w:rsidR="00216C79" w:rsidRDefault="00216C79" w:rsidP="00216C79">
      <w:pPr>
        <w:spacing w:before="16" w:after="0" w:line="260" w:lineRule="exact"/>
        <w:rPr>
          <w:sz w:val="26"/>
          <w:szCs w:val="26"/>
        </w:rPr>
      </w:pPr>
    </w:p>
    <w:p w:rsidR="00216C79" w:rsidRDefault="00216C79" w:rsidP="00216C79">
      <w:pPr>
        <w:spacing w:before="16" w:after="0" w:line="260" w:lineRule="exact"/>
        <w:rPr>
          <w:sz w:val="26"/>
          <w:szCs w:val="26"/>
        </w:rPr>
      </w:pPr>
    </w:p>
    <w:p w:rsidR="00216C79" w:rsidRPr="00814C3C" w:rsidRDefault="00216C79" w:rsidP="00216C79">
      <w:pPr>
        <w:spacing w:before="16" w:after="0" w:line="260" w:lineRule="exact"/>
        <w:rPr>
          <w:sz w:val="26"/>
          <w:szCs w:val="26"/>
        </w:rPr>
      </w:pPr>
    </w:p>
    <w:p w:rsidR="00216C79" w:rsidRPr="00216C79" w:rsidRDefault="00216C79" w:rsidP="00216C79">
      <w:pPr>
        <w:spacing w:after="0" w:line="240" w:lineRule="auto"/>
        <w:ind w:left="120" w:right="-20"/>
        <w:jc w:val="center"/>
        <w:rPr>
          <w:rFonts w:ascii="Maiandra GD" w:eastAsia="Arial Bold" w:hAnsi="Maiandra GD" w:cs="Times New Roman"/>
          <w:sz w:val="32"/>
          <w:szCs w:val="32"/>
          <w:u w:val="single"/>
        </w:rPr>
      </w:pPr>
      <w:r w:rsidRPr="00216C79">
        <w:rPr>
          <w:rFonts w:ascii="Maiandra GD" w:eastAsia="Arial Bold" w:hAnsi="Maiandra GD" w:cs="Times New Roman"/>
          <w:b/>
          <w:bCs/>
          <w:color w:val="231F20"/>
          <w:sz w:val="32"/>
          <w:szCs w:val="32"/>
          <w:u w:val="single"/>
        </w:rPr>
        <w:t>Remboursement des frais lors des compétitions</w:t>
      </w:r>
    </w:p>
    <w:p w:rsidR="00216C79" w:rsidRPr="00216C79" w:rsidRDefault="00216C79" w:rsidP="00216C79">
      <w:pPr>
        <w:spacing w:after="0" w:line="276" w:lineRule="exact"/>
        <w:ind w:left="120" w:right="-20"/>
        <w:rPr>
          <w:rFonts w:ascii="Maiandra GD" w:eastAsia="Arial" w:hAnsi="Maiandra GD" w:cs="Times New Roman"/>
          <w:color w:val="231F20"/>
          <w:position w:val="2"/>
          <w:sz w:val="32"/>
          <w:szCs w:val="32"/>
        </w:rPr>
        <w:sectPr w:rsidR="00216C79" w:rsidRPr="00216C79">
          <w:headerReference w:type="even" r:id="rId17"/>
          <w:pgSz w:w="11920" w:h="16840"/>
          <w:pgMar w:top="580" w:right="820" w:bottom="280" w:left="600" w:header="0" w:footer="0" w:gutter="0"/>
          <w:cols w:space="720"/>
        </w:sectPr>
      </w:pPr>
      <w:r w:rsidRPr="00216C79">
        <w:rPr>
          <w:rFonts w:ascii="Maiandra GD" w:eastAsia="Arial" w:hAnsi="Maiandra GD" w:cs="Times New Roman"/>
          <w:color w:val="231F20"/>
          <w:position w:val="2"/>
          <w:sz w:val="32"/>
          <w:szCs w:val="32"/>
        </w:rPr>
        <w:t>Il sera versé au club organisateur 2 euros par bénévoles et juges convoqués pour la compétition.</w:t>
      </w:r>
    </w:p>
    <w:p w:rsidR="00216C79" w:rsidRDefault="00216C79" w:rsidP="00216C79">
      <w:pPr>
        <w:pStyle w:val="Paragraphedeliste"/>
        <w:numPr>
          <w:ilvl w:val="0"/>
          <w:numId w:val="13"/>
        </w:numPr>
        <w:rPr>
          <w:rFonts w:ascii="Maiandra GD" w:hAnsi="Maiandra GD"/>
          <w:b/>
          <w:color w:val="FF0000"/>
          <w:sz w:val="36"/>
          <w:szCs w:val="36"/>
        </w:rPr>
      </w:pPr>
      <w:r>
        <w:rPr>
          <w:rFonts w:ascii="Maiandra GD" w:hAnsi="Maiandra GD"/>
          <w:b/>
          <w:color w:val="FF0000"/>
          <w:sz w:val="36"/>
          <w:szCs w:val="36"/>
        </w:rPr>
        <w:lastRenderedPageBreak/>
        <w:t>Réglementation pour l’organisation d’une compétition</w:t>
      </w:r>
    </w:p>
    <w:p w:rsidR="00216C79" w:rsidRDefault="00216C79" w:rsidP="00216C79">
      <w:pPr>
        <w:pStyle w:val="Paragraphedeliste"/>
        <w:rPr>
          <w:rFonts w:ascii="Maiandra GD" w:hAnsi="Maiandra GD"/>
          <w:b/>
          <w:color w:val="FF0000"/>
          <w:sz w:val="36"/>
          <w:szCs w:val="36"/>
        </w:rPr>
      </w:pPr>
    </w:p>
    <w:p w:rsidR="00216C79" w:rsidRPr="00C930EB" w:rsidRDefault="00216C79" w:rsidP="00216C79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Salle de compétition :</w:t>
      </w:r>
    </w:p>
    <w:p w:rsidR="00216C79" w:rsidRPr="00C930EB" w:rsidRDefault="00216C79" w:rsidP="00216C79">
      <w:pPr>
        <w:spacing w:after="0" w:line="276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Pour la sécurité des gymnastes, un praticable 13 x 13m est obligatoire.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spacing w:val="-9"/>
          <w:position w:val="2"/>
          <w:sz w:val="28"/>
          <w:szCs w:val="32"/>
        </w:rPr>
        <w:t>T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racer le contour lors de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l’utilisation d’un praticable 14 x 14m</w:t>
      </w:r>
    </w:p>
    <w:p w:rsidR="00216C79" w:rsidRPr="00C930EB" w:rsidRDefault="00216C79" w:rsidP="00216C79">
      <w:pPr>
        <w:spacing w:after="0" w:line="276" w:lineRule="exact"/>
        <w:ind w:right="-20"/>
        <w:rPr>
          <w:rFonts w:ascii="Maiandra GD" w:eastAsia="Arial" w:hAnsi="Maiandra GD" w:cs="Arial"/>
          <w:sz w:val="28"/>
          <w:szCs w:val="32"/>
        </w:rPr>
      </w:pPr>
    </w:p>
    <w:p w:rsidR="00216C79" w:rsidRPr="00C930EB" w:rsidRDefault="00216C79" w:rsidP="00216C79">
      <w:pPr>
        <w:pStyle w:val="Paragraphedeliste"/>
        <w:numPr>
          <w:ilvl w:val="0"/>
          <w:numId w:val="17"/>
        </w:numPr>
        <w:spacing w:after="0" w:line="288" w:lineRule="exact"/>
        <w:ind w:right="-20"/>
        <w:rPr>
          <w:rFonts w:ascii="Maiandra GD" w:eastAsia="Arial" w:hAnsi="Maiandra GD" w:cs="Arial"/>
          <w:b/>
          <w:sz w:val="28"/>
          <w:szCs w:val="32"/>
        </w:rPr>
      </w:pP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32"/>
        </w:rPr>
        <w:t>Salle ou espace d’échau</w:t>
      </w:r>
      <w:r w:rsidRPr="00C930EB">
        <w:rPr>
          <w:rFonts w:ascii="Maiandra GD" w:eastAsia="Arial" w:hAnsi="Maiandra GD" w:cs="Arial"/>
          <w:b/>
          <w:color w:val="231F20"/>
          <w:spacing w:val="-4"/>
          <w:position w:val="2"/>
          <w:sz w:val="28"/>
          <w:szCs w:val="32"/>
        </w:rPr>
        <w:t>f</w:t>
      </w: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32"/>
        </w:rPr>
        <w:t>fement :</w:t>
      </w:r>
    </w:p>
    <w:p w:rsidR="00216C79" w:rsidRPr="00C930EB" w:rsidRDefault="00216C79" w:rsidP="00216C79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Une salle annexe ou un espace délimité dans la salle du concours sera prévu pour l’échau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>f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fement.</w:t>
      </w:r>
    </w:p>
    <w:p w:rsidR="00216C79" w:rsidRPr="00C930EB" w:rsidRDefault="00216C79" w:rsidP="00216C79">
      <w:pPr>
        <w:rPr>
          <w:rFonts w:ascii="Maiandra GD" w:hAnsi="Maiandra GD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Une personne sera chargée de faire respecter l’ordre de cette espace</w:t>
      </w:r>
    </w:p>
    <w:p w:rsidR="00216C79" w:rsidRPr="00C930EB" w:rsidRDefault="00216C79" w:rsidP="00216C79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 xml:space="preserve">Sonorisation </w:t>
      </w:r>
      <w:r w:rsidRPr="00C930EB">
        <w:rPr>
          <w:rFonts w:ascii="Maiandra GD" w:eastAsia="Arial" w:hAnsi="Maiandra GD" w:cs="Arial"/>
          <w:color w:val="231F20"/>
          <w:sz w:val="28"/>
          <w:szCs w:val="32"/>
        </w:rPr>
        <w:t>:</w:t>
      </w:r>
    </w:p>
    <w:p w:rsidR="00216C79" w:rsidRPr="00C930EB" w:rsidRDefault="00216C79" w:rsidP="00216C79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Matériel fonctionnel de bonne qualité comprenant au minimum :</w:t>
      </w:r>
    </w:p>
    <w:p w:rsidR="00216C79" w:rsidRPr="00C930EB" w:rsidRDefault="00216C79" w:rsidP="00216C79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Platine CD</w:t>
      </w:r>
    </w:p>
    <w:p w:rsidR="00216C79" w:rsidRPr="00C930EB" w:rsidRDefault="00216C79" w:rsidP="00216C79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</w:t>
      </w:r>
      <w:r w:rsidRPr="00C930EB">
        <w:rPr>
          <w:rFonts w:ascii="Maiandra GD" w:eastAsia="Arial" w:hAnsi="Maiandra GD" w:cs="Arial"/>
          <w:color w:val="231F20"/>
          <w:spacing w:val="-13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Ampli</w:t>
      </w:r>
    </w:p>
    <w:p w:rsidR="00216C79" w:rsidRPr="00C930EB" w:rsidRDefault="00216C79" w:rsidP="00216C79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Micro</w:t>
      </w:r>
    </w:p>
    <w:p w:rsidR="00216C79" w:rsidRPr="00C930EB" w:rsidRDefault="00216C79" w:rsidP="00216C79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Musique de défilé</w:t>
      </w:r>
    </w:p>
    <w:p w:rsidR="00FE6689" w:rsidRPr="00C930EB" w:rsidRDefault="00216C79" w:rsidP="00E36B02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2 personnes chargées </w:t>
      </w:r>
      <w:r w:rsidR="00705207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de la musique. Musique sur ordinateur, il n’y a plus de CD. </w:t>
      </w:r>
    </w:p>
    <w:p w:rsidR="00E36B02" w:rsidRPr="00C930EB" w:rsidRDefault="00E36B02" w:rsidP="00E36B02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pacing w:val="-18"/>
          <w:sz w:val="28"/>
          <w:szCs w:val="32"/>
        </w:rPr>
        <w:t>T</w:t>
      </w: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able :</w:t>
      </w:r>
    </w:p>
    <w:p w:rsidR="00E36B02" w:rsidRPr="00C930EB" w:rsidRDefault="00E36B02" w:rsidP="00E36B02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Prévoir des tables pour les juges et le secrétariat face au praticable.</w:t>
      </w:r>
    </w:p>
    <w:p w:rsidR="00E36B02" w:rsidRPr="00C930EB" w:rsidRDefault="00E36B02" w:rsidP="00E36B02">
      <w:pPr>
        <w:spacing w:before="16" w:after="0" w:line="240" w:lineRule="exact"/>
        <w:rPr>
          <w:rFonts w:ascii="Maiandra GD" w:hAnsi="Maiandra GD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Secrétariat :</w:t>
      </w:r>
    </w:p>
    <w:p w:rsidR="00E36B02" w:rsidRPr="00C930EB" w:rsidRDefault="00E36B02" w:rsidP="00E36B02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2 personnes pour aider les juges responsables.</w:t>
      </w:r>
    </w:p>
    <w:p w:rsidR="00E36B02" w:rsidRPr="00C930EB" w:rsidRDefault="00E36B02" w:rsidP="00E36B02">
      <w:pPr>
        <w:spacing w:before="16" w:after="0" w:line="240" w:lineRule="exact"/>
        <w:rPr>
          <w:rFonts w:ascii="Maiandra GD" w:hAnsi="Maiandra GD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Matériel :</w:t>
      </w:r>
    </w:p>
    <w:p w:rsidR="00E36B02" w:rsidRPr="00C930EB" w:rsidRDefault="00E36B02" w:rsidP="00E36B02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Imprimante et ordinateur </w:t>
      </w:r>
      <w:r w:rsidR="003B6BF4">
        <w:rPr>
          <w:rFonts w:ascii="Maiandra GD" w:eastAsia="Arial" w:hAnsi="Maiandra GD" w:cs="Arial"/>
          <w:color w:val="231F20"/>
          <w:position w:val="2"/>
          <w:sz w:val="28"/>
          <w:szCs w:val="32"/>
        </w:rPr>
        <w:t>(fournis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par le Comité 93)</w:t>
      </w:r>
    </w:p>
    <w:p w:rsidR="00E36B02" w:rsidRPr="00C930EB" w:rsidRDefault="00E36B02" w:rsidP="00216C79">
      <w:pPr>
        <w:rPr>
          <w:rFonts w:ascii="Maiandra GD" w:hAnsi="Maiandra GD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88" w:lineRule="exact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position w:val="3"/>
          <w:sz w:val="28"/>
          <w:szCs w:val="32"/>
        </w:rPr>
        <w:t>Informatique :</w:t>
      </w:r>
    </w:p>
    <w:p w:rsidR="00E36B02" w:rsidRPr="00C930EB" w:rsidRDefault="00E36B02" w:rsidP="00E36B02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Minimum 2 personnes.</w:t>
      </w:r>
    </w:p>
    <w:p w:rsidR="00E36B02" w:rsidRPr="00C930EB" w:rsidRDefault="00E36B02" w:rsidP="00E36B02">
      <w:pPr>
        <w:spacing w:before="16" w:after="0" w:line="240" w:lineRule="exact"/>
        <w:rPr>
          <w:rFonts w:ascii="Maiandra GD" w:hAnsi="Maiandra GD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Navettes :</w:t>
      </w:r>
    </w:p>
    <w:p w:rsidR="00E36B02" w:rsidRPr="00C930EB" w:rsidRDefault="00E36B02" w:rsidP="00E36B02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Minimum 2 par rotation</w:t>
      </w:r>
    </w:p>
    <w:p w:rsidR="00E36B02" w:rsidRPr="00C930EB" w:rsidRDefault="00E36B02" w:rsidP="00E36B02">
      <w:pPr>
        <w:spacing w:before="16" w:after="0" w:line="240" w:lineRule="exact"/>
        <w:rPr>
          <w:rFonts w:ascii="Maiandra GD" w:hAnsi="Maiandra GD"/>
          <w:sz w:val="28"/>
          <w:szCs w:val="32"/>
        </w:rPr>
      </w:pPr>
    </w:p>
    <w:p w:rsidR="00E36B02" w:rsidRPr="00C930EB" w:rsidRDefault="00E36B02" w:rsidP="00E36B02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Contrôle des licences et musique :</w:t>
      </w:r>
    </w:p>
    <w:p w:rsidR="00556FA8" w:rsidRDefault="00E36B02" w:rsidP="003B6BF4">
      <w:pPr>
        <w:spacing w:after="0" w:line="276" w:lineRule="exact"/>
        <w:ind w:left="120"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2 personnes pour les licen</w:t>
      </w:r>
      <w:r w:rsidR="003B6BF4">
        <w:rPr>
          <w:rFonts w:ascii="Maiandra GD" w:eastAsia="Arial" w:hAnsi="Maiandra GD" w:cs="Arial"/>
          <w:color w:val="231F20"/>
          <w:position w:val="2"/>
          <w:sz w:val="28"/>
          <w:szCs w:val="32"/>
        </w:rPr>
        <w:t>ces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.</w:t>
      </w:r>
    </w:p>
    <w:p w:rsidR="00924448" w:rsidRPr="00C930EB" w:rsidRDefault="00924448" w:rsidP="003B6BF4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</w:p>
    <w:p w:rsidR="00556FA8" w:rsidRPr="00C930EB" w:rsidRDefault="00556FA8" w:rsidP="00556FA8">
      <w:pPr>
        <w:pStyle w:val="Paragraphedeliste"/>
        <w:numPr>
          <w:ilvl w:val="0"/>
          <w:numId w:val="17"/>
        </w:numPr>
        <w:spacing w:before="34"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Licences</w:t>
      </w:r>
    </w:p>
    <w:p w:rsidR="00556FA8" w:rsidRPr="00C930EB" w:rsidRDefault="00556FA8" w:rsidP="00556FA8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Les licences doivent être en règle à la date de la compétition. Les timbres doivent correspondre à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l’année sportive en cours. LES JUGES DOIVENT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EUX</w:t>
      </w:r>
      <w:r w:rsidRPr="00C930EB">
        <w:rPr>
          <w:rFonts w:ascii="Maiandra GD" w:eastAsia="Arial" w:hAnsi="Maiandra GD" w:cs="Arial"/>
          <w:color w:val="231F20"/>
          <w:spacing w:val="-13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AUSSI POSSEDER UNE LICENCE DE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PR</w:t>
      </w:r>
      <w:r w:rsidRPr="00C930EB">
        <w:rPr>
          <w:rFonts w:ascii="Maiandra GD" w:eastAsia="Arial" w:hAnsi="Maiandra GD" w:cs="Arial"/>
          <w:color w:val="231F20"/>
          <w:spacing w:val="-18"/>
          <w:position w:val="2"/>
          <w:sz w:val="28"/>
          <w:szCs w:val="32"/>
        </w:rPr>
        <w:t>A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TICANT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EN REGLE.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pacing w:val="-27"/>
          <w:position w:val="2"/>
          <w:sz w:val="28"/>
          <w:szCs w:val="32"/>
        </w:rPr>
        <w:t>T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oute fraude de licence entraînera des sanctions envers le club incriminé et la disqualification de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la gymnaste</w:t>
      </w:r>
    </w:p>
    <w:p w:rsidR="00C930EB" w:rsidRPr="00C930EB" w:rsidRDefault="00C930EB" w:rsidP="00556FA8">
      <w:pPr>
        <w:spacing w:before="16" w:after="0" w:line="240" w:lineRule="exact"/>
        <w:rPr>
          <w:rFonts w:ascii="Maiandra GD" w:hAnsi="Maiandra GD"/>
          <w:sz w:val="32"/>
          <w:szCs w:val="32"/>
        </w:rPr>
      </w:pPr>
    </w:p>
    <w:p w:rsidR="00556FA8" w:rsidRPr="00C930EB" w:rsidRDefault="00556FA8" w:rsidP="00556FA8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Palmarès</w:t>
      </w:r>
    </w:p>
    <w:p w:rsidR="00556FA8" w:rsidRPr="00C930EB" w:rsidRDefault="00556FA8" w:rsidP="00556FA8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Dans le cas de totaux identiques, les gymnastes seront départagées selon les critères suivants :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1. Meilleure note à l’engin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2. Meilleure note d’exécution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3. La plus jeune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</w:p>
    <w:p w:rsidR="00556FA8" w:rsidRPr="00C930EB" w:rsidRDefault="00556FA8" w:rsidP="00556FA8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lastRenderedPageBreak/>
        <w:t>Qualifications</w:t>
      </w:r>
    </w:p>
    <w:p w:rsidR="00556FA8" w:rsidRPr="00C930EB" w:rsidRDefault="00556FA8" w:rsidP="00556FA8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ZONE : 80% de la note de la première du département ou 80% de la note de la première du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département voisin.</w:t>
      </w:r>
    </w:p>
    <w:p w:rsidR="00556FA8" w:rsidRPr="00C930EB" w:rsidRDefault="00556FA8" w:rsidP="00556FA8">
      <w:pPr>
        <w:spacing w:after="0" w:line="288" w:lineRule="exact"/>
        <w:ind w:left="120"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FEDERAL</w:t>
      </w:r>
      <w:r w:rsidRPr="00C930EB">
        <w:rPr>
          <w:rFonts w:ascii="Maiandra GD" w:eastAsia="Arial" w:hAnsi="Maiandra GD" w:cs="Arial"/>
          <w:color w:val="231F20"/>
          <w:spacing w:val="-9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: Selon les quotas fédéraux propres à chaque catégorie.</w:t>
      </w:r>
    </w:p>
    <w:p w:rsidR="00D471EB" w:rsidRPr="00C930EB" w:rsidRDefault="00D471EB" w:rsidP="00556FA8">
      <w:pPr>
        <w:spacing w:after="0" w:line="288" w:lineRule="exact"/>
        <w:ind w:left="120"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</w:p>
    <w:p w:rsidR="00D471EB" w:rsidRPr="00C930EB" w:rsidRDefault="00D471EB" w:rsidP="00D471EB">
      <w:pPr>
        <w:pStyle w:val="Paragraphedeliste"/>
        <w:numPr>
          <w:ilvl w:val="0"/>
          <w:numId w:val="17"/>
        </w:numPr>
        <w:spacing w:after="0" w:line="240" w:lineRule="auto"/>
        <w:ind w:right="-20"/>
        <w:rPr>
          <w:rFonts w:ascii="Maiandra GD" w:eastAsia="Arial Bold" w:hAnsi="Maiandra GD" w:cs="Arial Bold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Engagements</w:t>
      </w:r>
    </w:p>
    <w:p w:rsidR="00D471EB" w:rsidRPr="00C930EB" w:rsidRDefault="00D471EB" w:rsidP="00D471EB">
      <w:pPr>
        <w:spacing w:after="0" w:line="276" w:lineRule="exact"/>
        <w:ind w:left="120" w:right="-20"/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Le</w:t>
      </w:r>
      <w:r w:rsidR="00C77AB0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s feuilles d’engagement sont à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envoyer au comité 93 qui triera et transmettra aux di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>f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férents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responsables.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 xml:space="preserve"> </w:t>
      </w:r>
    </w:p>
    <w:p w:rsidR="00D471EB" w:rsidRPr="00C930EB" w:rsidRDefault="00D471EB" w:rsidP="00D471EB">
      <w:pPr>
        <w:spacing w:after="0" w:line="276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pacing w:val="-27"/>
          <w:position w:val="2"/>
          <w:sz w:val="28"/>
          <w:szCs w:val="32"/>
        </w:rPr>
        <w:t>T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out engagement doit être envoyé avec son règlement sous peine de nullité.</w:t>
      </w:r>
    </w:p>
    <w:p w:rsidR="00D471EB" w:rsidRPr="00C930EB" w:rsidRDefault="00D471EB" w:rsidP="00D471EB">
      <w:pPr>
        <w:spacing w:after="0" w:line="288" w:lineRule="exact"/>
        <w:ind w:left="120"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pacing w:val="-27"/>
          <w:position w:val="2"/>
          <w:sz w:val="28"/>
          <w:szCs w:val="32"/>
        </w:rPr>
        <w:t>T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out club n’ayant pas respecté la date d’envoi ne pourra participer à la compétition (le cachet de la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poste faisant foi).</w:t>
      </w:r>
    </w:p>
    <w:p w:rsidR="00C930EB" w:rsidRPr="00C930EB" w:rsidRDefault="00C930EB" w:rsidP="00E36B02">
      <w:pPr>
        <w:rPr>
          <w:rFonts w:ascii="Maiandra GD" w:hAnsi="Maiandra GD"/>
          <w:sz w:val="32"/>
          <w:szCs w:val="32"/>
        </w:rPr>
      </w:pPr>
    </w:p>
    <w:p w:rsidR="00556FA8" w:rsidRPr="00C930EB" w:rsidRDefault="00556FA8" w:rsidP="00C930EB">
      <w:pPr>
        <w:pStyle w:val="Paragraphedeliste"/>
        <w:numPr>
          <w:ilvl w:val="0"/>
          <w:numId w:val="13"/>
        </w:numPr>
        <w:rPr>
          <w:rFonts w:ascii="Maiandra GD" w:hAnsi="Maiandra GD"/>
          <w:b/>
          <w:color w:val="FF0000"/>
          <w:sz w:val="36"/>
          <w:szCs w:val="32"/>
        </w:rPr>
      </w:pPr>
      <w:r w:rsidRPr="00556FA8">
        <w:rPr>
          <w:rFonts w:ascii="Maiandra GD" w:hAnsi="Maiandra GD"/>
          <w:b/>
          <w:color w:val="FF0000"/>
          <w:sz w:val="36"/>
          <w:szCs w:val="32"/>
        </w:rPr>
        <w:t>Conduite des entraineurs, gymnastes et juges durant la compétition</w:t>
      </w:r>
    </w:p>
    <w:p w:rsidR="00556FA8" w:rsidRPr="00C930EB" w:rsidRDefault="00556FA8" w:rsidP="00556FA8">
      <w:pPr>
        <w:spacing w:after="0" w:line="288" w:lineRule="exact"/>
        <w:ind w:right="773"/>
        <w:rPr>
          <w:rFonts w:ascii="Maiandra GD" w:eastAsia="Arial" w:hAnsi="Maiandra GD" w:cs="Times New Roman"/>
          <w:color w:val="231F20"/>
          <w:sz w:val="28"/>
          <w:szCs w:val="32"/>
        </w:rPr>
      </w:pP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Les gymnastes et leurs entraîneurs sont priés de r</w:t>
      </w:r>
      <w:r w:rsidR="003B6BF4">
        <w:rPr>
          <w:rFonts w:ascii="Maiandra GD" w:eastAsia="Arial" w:hAnsi="Maiandra GD" w:cs="Times New Roman"/>
          <w:color w:val="231F20"/>
          <w:sz w:val="28"/>
          <w:szCs w:val="32"/>
        </w:rPr>
        <w:t>especter les bénévoles exerçant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 xml:space="preserve"> durant la compétition.</w:t>
      </w:r>
      <w:r w:rsidRPr="00C930EB">
        <w:rPr>
          <w:rFonts w:ascii="Maiandra GD" w:eastAsia="Arial" w:hAnsi="Maiandra GD" w:cs="Times New Roman"/>
          <w:color w:val="231F20"/>
          <w:spacing w:val="-4"/>
          <w:sz w:val="28"/>
          <w:szCs w:val="32"/>
        </w:rPr>
        <w:t xml:space="preserve"> </w:t>
      </w:r>
      <w:r w:rsidRPr="00C930EB">
        <w:rPr>
          <w:rFonts w:ascii="Maiandra GD" w:eastAsia="Arial" w:hAnsi="Maiandra GD" w:cs="Times New Roman"/>
          <w:color w:val="231F20"/>
          <w:spacing w:val="-27"/>
          <w:sz w:val="28"/>
          <w:szCs w:val="32"/>
        </w:rPr>
        <w:t>T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oute entrave à cette règle entraînera des sanctions envers les personnes concernées.</w:t>
      </w:r>
    </w:p>
    <w:p w:rsidR="00556FA8" w:rsidRPr="00C930EB" w:rsidRDefault="00556FA8" w:rsidP="00556FA8">
      <w:pPr>
        <w:spacing w:after="0" w:line="288" w:lineRule="exact"/>
        <w:ind w:right="773"/>
        <w:rPr>
          <w:rFonts w:ascii="Maiandra GD" w:eastAsia="Arial" w:hAnsi="Maiandra GD" w:cs="Times New Roman"/>
          <w:sz w:val="28"/>
          <w:szCs w:val="32"/>
        </w:rPr>
      </w:pPr>
    </w:p>
    <w:p w:rsidR="00556FA8" w:rsidRPr="00C930EB" w:rsidRDefault="00556FA8" w:rsidP="00556FA8">
      <w:pPr>
        <w:spacing w:after="0" w:line="288" w:lineRule="exact"/>
        <w:ind w:right="763"/>
        <w:rPr>
          <w:rFonts w:ascii="Maiandra GD" w:eastAsia="Arial" w:hAnsi="Maiandra GD" w:cs="Times New Roman"/>
          <w:sz w:val="28"/>
          <w:szCs w:val="32"/>
        </w:rPr>
      </w:pPr>
      <w:r w:rsidRPr="00C930EB">
        <w:rPr>
          <w:rFonts w:ascii="Maiandra GD" w:eastAsia="Arial" w:hAnsi="Maiandra GD" w:cs="Times New Roman"/>
          <w:color w:val="231F20"/>
          <w:spacing w:val="-13"/>
          <w:sz w:val="28"/>
          <w:szCs w:val="32"/>
        </w:rPr>
        <w:t>L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’accès à l’aire d’échau</w:t>
      </w:r>
      <w:r w:rsidRPr="00C930EB">
        <w:rPr>
          <w:rFonts w:ascii="Maiandra GD" w:eastAsia="Arial" w:hAnsi="Maiandra GD" w:cs="Times New Roman"/>
          <w:color w:val="231F20"/>
          <w:spacing w:val="-4"/>
          <w:sz w:val="28"/>
          <w:szCs w:val="32"/>
        </w:rPr>
        <w:t>f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fement se fait uniquement avec l’accord de la responsable de cette aire. Un entraîneur par gymnaste au maximum est toléré.</w:t>
      </w:r>
    </w:p>
    <w:p w:rsidR="00556FA8" w:rsidRPr="00C930EB" w:rsidRDefault="00556FA8" w:rsidP="00556FA8">
      <w:pPr>
        <w:spacing w:after="0" w:line="288" w:lineRule="exact"/>
        <w:ind w:right="844"/>
        <w:rPr>
          <w:rFonts w:ascii="Maiandra GD" w:eastAsia="Arial" w:hAnsi="Maiandra GD" w:cs="Times New Roman"/>
          <w:color w:val="231F20"/>
          <w:sz w:val="28"/>
          <w:szCs w:val="32"/>
        </w:rPr>
      </w:pP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Dans le cas où plus de 2 gymnastes du même club devraient s’échau</w:t>
      </w:r>
      <w:r w:rsidRPr="00C930EB">
        <w:rPr>
          <w:rFonts w:ascii="Maiandra GD" w:eastAsia="Arial" w:hAnsi="Maiandra GD" w:cs="Times New Roman"/>
          <w:color w:val="231F20"/>
          <w:spacing w:val="-4"/>
          <w:sz w:val="28"/>
          <w:szCs w:val="32"/>
        </w:rPr>
        <w:t>f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fer en même temps, trois entraîneurs au maximum pourront être présents sur l’aire d’échau</w:t>
      </w:r>
      <w:r w:rsidRPr="00C930EB">
        <w:rPr>
          <w:rFonts w:ascii="Maiandra GD" w:eastAsia="Arial" w:hAnsi="Maiandra GD" w:cs="Times New Roman"/>
          <w:color w:val="231F20"/>
          <w:spacing w:val="-4"/>
          <w:sz w:val="28"/>
          <w:szCs w:val="32"/>
        </w:rPr>
        <w:t>f</w:t>
      </w:r>
      <w:r w:rsidRPr="00C930EB">
        <w:rPr>
          <w:rFonts w:ascii="Maiandra GD" w:eastAsia="Arial" w:hAnsi="Maiandra GD" w:cs="Times New Roman"/>
          <w:color w:val="231F20"/>
          <w:sz w:val="28"/>
          <w:szCs w:val="32"/>
        </w:rPr>
        <w:t>fement.</w:t>
      </w:r>
    </w:p>
    <w:p w:rsidR="00556FA8" w:rsidRPr="00C930EB" w:rsidRDefault="00556FA8" w:rsidP="00556FA8">
      <w:pPr>
        <w:spacing w:after="0" w:line="288" w:lineRule="exact"/>
        <w:ind w:right="844"/>
        <w:rPr>
          <w:rFonts w:ascii="Maiandra GD" w:eastAsia="Arial" w:hAnsi="Maiandra GD" w:cs="Times New Roman"/>
          <w:sz w:val="28"/>
          <w:szCs w:val="32"/>
        </w:rPr>
      </w:pPr>
    </w:p>
    <w:p w:rsidR="00556FA8" w:rsidRPr="00C930EB" w:rsidRDefault="00556FA8" w:rsidP="00556FA8">
      <w:pPr>
        <w:spacing w:after="0" w:line="288" w:lineRule="exact"/>
        <w:ind w:right="844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pacing w:val="-13"/>
          <w:sz w:val="28"/>
          <w:szCs w:val="32"/>
        </w:rPr>
        <w:t>L</w:t>
      </w:r>
      <w:r w:rsidRPr="00C930EB">
        <w:rPr>
          <w:rFonts w:ascii="Maiandra GD" w:eastAsia="Arial" w:hAnsi="Maiandra GD" w:cs="Arial"/>
          <w:color w:val="231F20"/>
          <w:sz w:val="28"/>
          <w:szCs w:val="32"/>
        </w:rPr>
        <w:t>’entrée sur l’aire de compétition se fait juste avant le passage de la gymnaste. Seul l’entraîneur et sa gymnaste pourront entrer sur cette aire.</w:t>
      </w:r>
    </w:p>
    <w:p w:rsidR="00C930EB" w:rsidRDefault="00C930EB" w:rsidP="00556FA8">
      <w:pPr>
        <w:spacing w:before="16" w:after="0" w:line="260" w:lineRule="exact"/>
        <w:rPr>
          <w:sz w:val="26"/>
          <w:szCs w:val="26"/>
        </w:rPr>
      </w:pPr>
    </w:p>
    <w:p w:rsidR="00C930EB" w:rsidRPr="00556FA8" w:rsidRDefault="00C930EB" w:rsidP="00556FA8">
      <w:pPr>
        <w:spacing w:before="16" w:after="0" w:line="260" w:lineRule="exact"/>
        <w:rPr>
          <w:sz w:val="26"/>
          <w:szCs w:val="26"/>
        </w:rPr>
      </w:pPr>
    </w:p>
    <w:p w:rsidR="00556FA8" w:rsidRPr="00C930EB" w:rsidRDefault="00556FA8" w:rsidP="00556FA8">
      <w:pPr>
        <w:spacing w:after="0" w:line="240" w:lineRule="auto"/>
        <w:ind w:right="-20"/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</w:pPr>
      <w:r w:rsidRPr="00C930EB">
        <w:rPr>
          <w:rFonts w:ascii="Maiandra GD" w:eastAsia="Arial Bold" w:hAnsi="Maiandra GD" w:cs="Arial Bold"/>
          <w:b/>
          <w:bCs/>
          <w:color w:val="231F20"/>
          <w:sz w:val="28"/>
          <w:szCs w:val="32"/>
        </w:rPr>
        <w:t>Jugement</w:t>
      </w:r>
    </w:p>
    <w:p w:rsidR="00556FA8" w:rsidRPr="00C930EB" w:rsidRDefault="00556FA8" w:rsidP="00556FA8">
      <w:pPr>
        <w:spacing w:after="0" w:line="276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Attitude attendue de la part des juges :</w:t>
      </w:r>
    </w:p>
    <w:p w:rsidR="00556FA8" w:rsidRPr="00C930EB" w:rsidRDefault="00556FA8" w:rsidP="00556FA8">
      <w:pPr>
        <w:spacing w:after="0" w:line="276" w:lineRule="exact"/>
        <w:ind w:right="-20"/>
        <w:rPr>
          <w:rFonts w:ascii="Maiandra GD" w:eastAsia="Arial" w:hAnsi="Maiandra GD" w:cs="Arial"/>
          <w:sz w:val="28"/>
          <w:szCs w:val="32"/>
        </w:rPr>
      </w:pP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Les juges vont évaluer 5 ou 6 mois de travail des gymnastes. De ce fait, une attitude sérieuse et</w:t>
      </w:r>
      <w:r w:rsidRPr="00C930EB">
        <w:rPr>
          <w:rFonts w:ascii="Maiandra GD" w:eastAsia="Arial" w:hAnsi="Maiandra GD" w:cs="Arial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attentive est requise :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Présentation dans les jurys dès l’appel au micro.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</w:t>
      </w:r>
      <w:r w:rsidRPr="00C930EB">
        <w:rPr>
          <w:rFonts w:ascii="Maiandra GD" w:eastAsia="Arial" w:hAnsi="Maiandra GD" w:cs="Arial"/>
          <w:color w:val="231F20"/>
          <w:spacing w:val="-4"/>
          <w:position w:val="2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Téléphones portables et appareils photos ne sont pas tolérés à la table.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Les communications entre les juges et toute autre personne sont interdite</w:t>
      </w:r>
      <w:r w:rsidR="00274A0C">
        <w:rPr>
          <w:rFonts w:ascii="Maiandra GD" w:eastAsia="Arial" w:hAnsi="Maiandra GD" w:cs="Arial"/>
          <w:color w:val="231F20"/>
          <w:position w:val="2"/>
          <w:sz w:val="28"/>
          <w:szCs w:val="32"/>
        </w:rPr>
        <w:t>s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.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Seuls les responsables sont autorisés à se rendre à l’informatique.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• La divulgation des notes avant le palmarès sera </w:t>
      </w:r>
      <w:r w:rsidR="00D471EB"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sanctionné</w:t>
      </w: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.</w:t>
      </w:r>
    </w:p>
    <w:p w:rsidR="00556FA8" w:rsidRPr="00C930EB" w:rsidRDefault="00556FA8" w:rsidP="00556FA8">
      <w:pPr>
        <w:spacing w:after="0" w:line="288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Interdiction de quitter la table des juges sans que le juge responsable ait donné son accord.</w:t>
      </w:r>
    </w:p>
    <w:p w:rsidR="00D471EB" w:rsidRPr="00556FA8" w:rsidRDefault="00D471EB" w:rsidP="00556FA8">
      <w:pPr>
        <w:spacing w:after="0" w:line="288" w:lineRule="exact"/>
        <w:ind w:right="-20"/>
        <w:rPr>
          <w:rFonts w:ascii="Maiandra GD" w:eastAsia="Arial" w:hAnsi="Maiandra GD" w:cs="Arial"/>
          <w:sz w:val="32"/>
          <w:szCs w:val="32"/>
        </w:rPr>
      </w:pPr>
    </w:p>
    <w:p w:rsidR="00556FA8" w:rsidRDefault="00556FA8" w:rsidP="00D471EB">
      <w:pPr>
        <w:spacing w:after="0" w:line="240" w:lineRule="auto"/>
        <w:ind w:right="-20"/>
        <w:jc w:val="center"/>
        <w:rPr>
          <w:rFonts w:ascii="Maiandra GD" w:eastAsia="Arial" w:hAnsi="Maiandra GD" w:cs="Arial"/>
          <w:color w:val="231F20"/>
          <w:sz w:val="32"/>
          <w:szCs w:val="32"/>
        </w:rPr>
      </w:pPr>
      <w:r w:rsidRPr="00556FA8">
        <w:rPr>
          <w:rFonts w:ascii="Maiandra GD" w:eastAsia="Arial" w:hAnsi="Maiandra GD" w:cs="Arial"/>
          <w:b/>
          <w:color w:val="FF0000"/>
          <w:sz w:val="32"/>
          <w:szCs w:val="32"/>
        </w:rPr>
        <w:t>INUTILE DE RAPPELLER QUE LES JUGES DOIVENT</w:t>
      </w:r>
      <w:r w:rsidRPr="00556FA8">
        <w:rPr>
          <w:rFonts w:ascii="Maiandra GD" w:eastAsia="Arial" w:hAnsi="Maiandra GD" w:cs="Arial"/>
          <w:b/>
          <w:color w:val="FF0000"/>
          <w:spacing w:val="-4"/>
          <w:sz w:val="32"/>
          <w:szCs w:val="32"/>
        </w:rPr>
        <w:t xml:space="preserve"> </w:t>
      </w:r>
      <w:r w:rsidRPr="00556FA8">
        <w:rPr>
          <w:rFonts w:ascii="Maiandra GD" w:eastAsia="Arial" w:hAnsi="Maiandra GD" w:cs="Arial"/>
          <w:b/>
          <w:color w:val="FF0000"/>
          <w:sz w:val="32"/>
          <w:szCs w:val="32"/>
        </w:rPr>
        <w:t>ETRE IM</w:t>
      </w:r>
      <w:r w:rsidRPr="00556FA8">
        <w:rPr>
          <w:rFonts w:ascii="Maiandra GD" w:eastAsia="Arial" w:hAnsi="Maiandra GD" w:cs="Arial"/>
          <w:b/>
          <w:color w:val="FF0000"/>
          <w:spacing w:val="-18"/>
          <w:sz w:val="32"/>
          <w:szCs w:val="32"/>
        </w:rPr>
        <w:t>P</w:t>
      </w:r>
      <w:r w:rsidRPr="00556FA8">
        <w:rPr>
          <w:rFonts w:ascii="Maiandra GD" w:eastAsia="Arial" w:hAnsi="Maiandra GD" w:cs="Arial"/>
          <w:b/>
          <w:color w:val="FF0000"/>
          <w:sz w:val="32"/>
          <w:szCs w:val="32"/>
        </w:rPr>
        <w:t>A</w:t>
      </w:r>
      <w:r w:rsidRPr="00556FA8">
        <w:rPr>
          <w:rFonts w:ascii="Maiandra GD" w:eastAsia="Arial" w:hAnsi="Maiandra GD" w:cs="Arial"/>
          <w:b/>
          <w:color w:val="FF0000"/>
          <w:spacing w:val="-4"/>
          <w:sz w:val="32"/>
          <w:szCs w:val="32"/>
        </w:rPr>
        <w:t>R</w:t>
      </w:r>
      <w:r w:rsidRPr="00556FA8">
        <w:rPr>
          <w:rFonts w:ascii="Maiandra GD" w:eastAsia="Arial" w:hAnsi="Maiandra GD" w:cs="Arial"/>
          <w:b/>
          <w:color w:val="FF0000"/>
          <w:sz w:val="32"/>
          <w:szCs w:val="32"/>
        </w:rPr>
        <w:t>TIAUX</w:t>
      </w:r>
      <w:r w:rsidRPr="00556FA8">
        <w:rPr>
          <w:rFonts w:ascii="Maiandra GD" w:eastAsia="Arial" w:hAnsi="Maiandra GD" w:cs="Arial"/>
          <w:color w:val="231F20"/>
          <w:sz w:val="32"/>
          <w:szCs w:val="32"/>
        </w:rPr>
        <w:t>.</w:t>
      </w:r>
    </w:p>
    <w:p w:rsidR="00D471EB" w:rsidRDefault="00D471EB" w:rsidP="00556FA8">
      <w:pPr>
        <w:spacing w:after="0" w:line="240" w:lineRule="auto"/>
        <w:ind w:right="-20"/>
        <w:rPr>
          <w:rFonts w:ascii="Maiandra GD" w:eastAsia="Arial" w:hAnsi="Maiandra GD" w:cs="Arial"/>
          <w:color w:val="231F20"/>
          <w:sz w:val="32"/>
          <w:szCs w:val="32"/>
        </w:rPr>
      </w:pPr>
    </w:p>
    <w:p w:rsidR="00D471EB" w:rsidRDefault="00D471EB" w:rsidP="00556FA8">
      <w:pPr>
        <w:spacing w:after="0" w:line="240" w:lineRule="auto"/>
        <w:ind w:right="-20"/>
        <w:rPr>
          <w:rFonts w:ascii="Maiandra GD" w:eastAsia="Arial" w:hAnsi="Maiandra GD" w:cs="Arial"/>
          <w:sz w:val="32"/>
          <w:szCs w:val="32"/>
        </w:rPr>
      </w:pPr>
    </w:p>
    <w:p w:rsidR="00C930EB" w:rsidRDefault="00C930EB" w:rsidP="00556FA8">
      <w:pPr>
        <w:spacing w:after="0" w:line="240" w:lineRule="auto"/>
        <w:ind w:right="-20"/>
        <w:rPr>
          <w:rFonts w:ascii="Maiandra GD" w:eastAsia="Arial" w:hAnsi="Maiandra GD" w:cs="Arial"/>
          <w:sz w:val="32"/>
          <w:szCs w:val="32"/>
        </w:rPr>
      </w:pPr>
    </w:p>
    <w:p w:rsidR="00C930EB" w:rsidRDefault="00C930EB" w:rsidP="00556FA8">
      <w:pPr>
        <w:spacing w:after="0" w:line="240" w:lineRule="auto"/>
        <w:ind w:right="-20"/>
        <w:rPr>
          <w:rFonts w:ascii="Maiandra GD" w:eastAsia="Arial" w:hAnsi="Maiandra GD" w:cs="Arial"/>
          <w:sz w:val="32"/>
          <w:szCs w:val="32"/>
        </w:rPr>
      </w:pPr>
    </w:p>
    <w:p w:rsidR="00693998" w:rsidRPr="00556FA8" w:rsidRDefault="00693998" w:rsidP="00556FA8">
      <w:pPr>
        <w:spacing w:after="0" w:line="240" w:lineRule="auto"/>
        <w:ind w:right="-20"/>
        <w:rPr>
          <w:rFonts w:ascii="Maiandra GD" w:eastAsia="Arial" w:hAnsi="Maiandra GD" w:cs="Arial"/>
          <w:sz w:val="32"/>
          <w:szCs w:val="32"/>
        </w:rPr>
      </w:pPr>
    </w:p>
    <w:p w:rsidR="00556FA8" w:rsidRPr="00556FA8" w:rsidRDefault="00556FA8" w:rsidP="00556FA8">
      <w:pPr>
        <w:spacing w:before="16" w:after="0" w:line="240" w:lineRule="exact"/>
        <w:rPr>
          <w:rFonts w:ascii="Maiandra GD" w:hAnsi="Maiandra GD"/>
          <w:sz w:val="32"/>
          <w:szCs w:val="32"/>
        </w:rPr>
      </w:pPr>
    </w:p>
    <w:p w:rsidR="00556FA8" w:rsidRPr="00C2568B" w:rsidRDefault="00556FA8" w:rsidP="00C2568B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ascii="Maiandra GD" w:eastAsia="Arial Bold" w:hAnsi="Maiandra GD" w:cs="Arial Bold"/>
          <w:color w:val="FF0000"/>
          <w:sz w:val="32"/>
          <w:szCs w:val="32"/>
        </w:rPr>
      </w:pPr>
      <w:r w:rsidRPr="00C2568B">
        <w:rPr>
          <w:rFonts w:ascii="Maiandra GD" w:eastAsia="Arial Bold" w:hAnsi="Maiandra GD" w:cs="Arial Bold"/>
          <w:b/>
          <w:bCs/>
          <w:color w:val="FF0000"/>
          <w:sz w:val="32"/>
          <w:szCs w:val="32"/>
        </w:rPr>
        <w:lastRenderedPageBreak/>
        <w:t>Réglementation concernant la mise à disposition des juges</w:t>
      </w:r>
    </w:p>
    <w:p w:rsidR="00556FA8" w:rsidRPr="00556FA8" w:rsidRDefault="00556FA8" w:rsidP="00556FA8">
      <w:pPr>
        <w:spacing w:before="15" w:after="0" w:line="240" w:lineRule="exact"/>
        <w:rPr>
          <w:rFonts w:ascii="Maiandra GD" w:hAnsi="Maiandra GD"/>
          <w:sz w:val="32"/>
          <w:szCs w:val="32"/>
        </w:rPr>
      </w:pPr>
    </w:p>
    <w:p w:rsidR="00D471EB" w:rsidRPr="00C930EB" w:rsidRDefault="00556FA8" w:rsidP="00556FA8">
      <w:pPr>
        <w:spacing w:after="0" w:line="288" w:lineRule="exact"/>
        <w:ind w:right="52"/>
        <w:rPr>
          <w:rFonts w:ascii="Maiandra GD" w:eastAsia="Arial" w:hAnsi="Maiandra GD" w:cs="Arial"/>
          <w:color w:val="231F20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z w:val="28"/>
          <w:szCs w:val="32"/>
        </w:rPr>
        <w:t xml:space="preserve">Deux juges par club doivent être présents obligatoirement durant toute la durée de la compétition. </w:t>
      </w:r>
    </w:p>
    <w:p w:rsidR="00D471EB" w:rsidRPr="00C930EB" w:rsidRDefault="00556FA8" w:rsidP="00556FA8">
      <w:pPr>
        <w:spacing w:after="0" w:line="288" w:lineRule="exact"/>
        <w:ind w:right="52"/>
        <w:rPr>
          <w:rFonts w:ascii="Maiandra GD" w:eastAsia="Arial" w:hAnsi="Maiandra GD" w:cs="Arial"/>
          <w:color w:val="231F20"/>
          <w:sz w:val="28"/>
          <w:szCs w:val="32"/>
        </w:rPr>
      </w:pPr>
      <w:r w:rsidRPr="00C930EB">
        <w:rPr>
          <w:rFonts w:ascii="Maiandra GD" w:eastAsia="Arial" w:hAnsi="Maiandra GD" w:cs="Arial"/>
          <w:color w:val="231F20"/>
          <w:sz w:val="28"/>
          <w:szCs w:val="32"/>
        </w:rPr>
        <w:t xml:space="preserve">La réunion de juge est obligatoire. </w:t>
      </w:r>
    </w:p>
    <w:p w:rsidR="00556FA8" w:rsidRPr="00C930EB" w:rsidRDefault="007113C7" w:rsidP="00556FA8">
      <w:pPr>
        <w:spacing w:after="0" w:line="288" w:lineRule="exact"/>
        <w:ind w:right="52"/>
        <w:rPr>
          <w:rFonts w:ascii="Maiandra GD" w:eastAsia="Arial" w:hAnsi="Maiandra GD" w:cs="Arial"/>
          <w:sz w:val="28"/>
          <w:szCs w:val="32"/>
        </w:rPr>
      </w:pPr>
      <w:r>
        <w:rPr>
          <w:rFonts w:ascii="Maiandra GD" w:eastAsia="Arial" w:hAnsi="Maiandra GD" w:cs="Arial"/>
          <w:color w:val="231F20"/>
          <w:sz w:val="28"/>
          <w:szCs w:val="32"/>
        </w:rPr>
        <w:t>Si l’un des</w:t>
      </w:r>
      <w:r w:rsidR="00D471EB" w:rsidRPr="00C930EB">
        <w:rPr>
          <w:rFonts w:ascii="Maiandra GD" w:eastAsia="Arial" w:hAnsi="Maiandra GD" w:cs="Arial"/>
          <w:color w:val="231F20"/>
          <w:sz w:val="28"/>
          <w:szCs w:val="32"/>
        </w:rPr>
        <w:t xml:space="preserve"> </w:t>
      </w:r>
      <w:r>
        <w:rPr>
          <w:rFonts w:ascii="Maiandra GD" w:eastAsia="Arial" w:hAnsi="Maiandra GD" w:cs="Arial"/>
          <w:color w:val="231F20"/>
          <w:sz w:val="28"/>
          <w:szCs w:val="32"/>
        </w:rPr>
        <w:t xml:space="preserve">juges </w:t>
      </w:r>
      <w:r w:rsidR="00D471EB" w:rsidRPr="00C930EB">
        <w:rPr>
          <w:rFonts w:ascii="Maiandra GD" w:eastAsia="Arial" w:hAnsi="Maiandra GD" w:cs="Arial"/>
          <w:color w:val="231F20"/>
          <w:sz w:val="28"/>
          <w:szCs w:val="32"/>
        </w:rPr>
        <w:t>d’un club ne peut</w:t>
      </w:r>
      <w:r>
        <w:rPr>
          <w:rFonts w:ascii="Maiandra GD" w:eastAsia="Arial" w:hAnsi="Maiandra GD" w:cs="Arial"/>
          <w:color w:val="231F20"/>
          <w:sz w:val="28"/>
          <w:szCs w:val="32"/>
        </w:rPr>
        <w:t xml:space="preserve"> être présent</w:t>
      </w:r>
      <w:r w:rsidR="00556FA8" w:rsidRPr="00C930EB">
        <w:rPr>
          <w:rFonts w:ascii="Maiandra GD" w:eastAsia="Arial" w:hAnsi="Maiandra GD" w:cs="Arial"/>
          <w:color w:val="231F20"/>
          <w:sz w:val="28"/>
          <w:szCs w:val="32"/>
        </w:rPr>
        <w:t>, le juge le plus haut gradé du club devra faire le compte rendu de la réunion dès leur arrivé.</w:t>
      </w:r>
      <w:r w:rsidR="005C5062">
        <w:rPr>
          <w:rFonts w:ascii="Maiandra GD" w:eastAsia="Arial" w:hAnsi="Maiandra GD" w:cs="Arial"/>
          <w:color w:val="231F20"/>
          <w:sz w:val="28"/>
          <w:szCs w:val="32"/>
        </w:rPr>
        <w:t xml:space="preserve"> </w:t>
      </w:r>
    </w:p>
    <w:p w:rsidR="00556FA8" w:rsidRPr="00C930EB" w:rsidRDefault="00556FA8" w:rsidP="00556FA8">
      <w:pPr>
        <w:rPr>
          <w:rFonts w:ascii="Maiandra GD" w:hAnsi="Maiandra GD"/>
          <w:b/>
          <w:color w:val="FF0000"/>
          <w:sz w:val="32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C930EB" w:rsidRDefault="00C930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Pr="00D471EB" w:rsidRDefault="00F36F9C" w:rsidP="00D471EB">
      <w:pPr>
        <w:jc w:val="center"/>
        <w:rPr>
          <w:rFonts w:ascii="Maiandra GD" w:hAnsi="Maiandra GD"/>
          <w:b/>
          <w:sz w:val="36"/>
          <w:szCs w:val="32"/>
        </w:rPr>
      </w:pPr>
      <w:r>
        <w:rPr>
          <w:rFonts w:ascii="Maiandra GD" w:hAnsi="Maiandra GD"/>
          <w:b/>
          <w:noProof/>
          <w:color w:val="FF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-131445</wp:posOffset>
                </wp:positionV>
                <wp:extent cx="6800850" cy="695325"/>
                <wp:effectExtent l="11430" t="9525" r="1714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D6F" w:rsidRPr="00FE6689" w:rsidRDefault="00AB6D6F" w:rsidP="00D471E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6.8pt;margin-top:-10.35pt;width:535.5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31BD5" w:rsidRPr="00FE6689" w:rsidRDefault="00F31BD5" w:rsidP="00D471EB">
                      <w:pPr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71EB" w:rsidRPr="00D471EB">
        <w:rPr>
          <w:rFonts w:ascii="Maiandra GD" w:hAnsi="Maiandra GD"/>
          <w:b/>
          <w:sz w:val="36"/>
          <w:szCs w:val="32"/>
        </w:rPr>
        <w:t>PROGRAMME DE ZONE</w:t>
      </w:r>
    </w:p>
    <w:p w:rsidR="00D471EB" w:rsidRDefault="00D471EB" w:rsidP="00556FA8">
      <w:pPr>
        <w:rPr>
          <w:rFonts w:ascii="Maiandra GD" w:hAnsi="Maiandra GD"/>
          <w:b/>
          <w:color w:val="FF0000"/>
          <w:sz w:val="36"/>
          <w:szCs w:val="32"/>
        </w:rPr>
      </w:pPr>
    </w:p>
    <w:p w:rsidR="00D471EB" w:rsidRDefault="00D471EB" w:rsidP="00D471EB">
      <w:pPr>
        <w:pStyle w:val="Paragraphedeliste"/>
        <w:numPr>
          <w:ilvl w:val="0"/>
          <w:numId w:val="18"/>
        </w:numPr>
        <w:rPr>
          <w:rFonts w:ascii="Maiandra GD" w:hAnsi="Maiandra GD"/>
          <w:b/>
          <w:color w:val="FF0000"/>
          <w:sz w:val="36"/>
          <w:szCs w:val="32"/>
        </w:rPr>
      </w:pPr>
      <w:r>
        <w:rPr>
          <w:rFonts w:ascii="Maiandra GD" w:hAnsi="Maiandra GD"/>
          <w:b/>
          <w:color w:val="FF0000"/>
          <w:sz w:val="36"/>
          <w:szCs w:val="32"/>
        </w:rPr>
        <w:t>Programme de Bronze individuel</w:t>
      </w:r>
    </w:p>
    <w:p w:rsidR="00D471EB" w:rsidRP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36"/>
          <w:szCs w:val="32"/>
        </w:rPr>
        <w:t>-</w:t>
      </w:r>
      <w:r w:rsidRPr="00230787">
        <w:rPr>
          <w:rFonts w:ascii="Maiandra GD" w:hAnsi="Maiandra GD"/>
          <w:sz w:val="24"/>
          <w:szCs w:val="32"/>
        </w:rPr>
        <w:t>Finalité de zone</w:t>
      </w:r>
    </w:p>
    <w:p w:rsidR="00230787" w:rsidRP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24"/>
          <w:szCs w:val="32"/>
        </w:rPr>
        <w:t>-Catégorie interdite au</w:t>
      </w:r>
      <w:r w:rsidR="00C77AB0">
        <w:rPr>
          <w:rFonts w:ascii="Maiandra GD" w:hAnsi="Maiandra GD"/>
          <w:sz w:val="24"/>
          <w:szCs w:val="32"/>
        </w:rPr>
        <w:t xml:space="preserve">x gymnastes de niveau </w:t>
      </w:r>
      <w:r w:rsidRPr="00230787">
        <w:rPr>
          <w:rFonts w:ascii="Maiandra GD" w:hAnsi="Maiandra GD"/>
          <w:sz w:val="24"/>
          <w:szCs w:val="32"/>
        </w:rPr>
        <w:t xml:space="preserve">concours et championnat. </w:t>
      </w:r>
    </w:p>
    <w:p w:rsidR="00230787" w:rsidRP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24"/>
          <w:szCs w:val="32"/>
        </w:rPr>
        <w:t>-Pas de fiche technique</w:t>
      </w:r>
      <w:r w:rsidR="00A44FC3">
        <w:rPr>
          <w:rFonts w:ascii="Maiandra GD" w:hAnsi="Maiandra GD"/>
          <w:sz w:val="24"/>
          <w:szCs w:val="32"/>
        </w:rPr>
        <w:t xml:space="preserve">. </w:t>
      </w:r>
    </w:p>
    <w:p w:rsid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24"/>
          <w:szCs w:val="32"/>
        </w:rPr>
        <w:t>-Classement en 2 catégories : Poussines/Benjamines et TC</w:t>
      </w:r>
    </w:p>
    <w:p w:rsidR="00A44FC3" w:rsidRDefault="00AB6D6F" w:rsidP="00230787">
      <w:pPr>
        <w:spacing w:line="240" w:lineRule="auto"/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-difficultés :</w:t>
      </w:r>
      <w:r w:rsidR="00A44FC3">
        <w:rPr>
          <w:rFonts w:ascii="Maiandra GD" w:hAnsi="Maiandra GD"/>
          <w:sz w:val="24"/>
          <w:szCs w:val="32"/>
        </w:rPr>
        <w:t xml:space="preserve"> toutes les difficultés valent 0.50pts.</w:t>
      </w:r>
    </w:p>
    <w:p w:rsidR="00230787" w:rsidRP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24"/>
          <w:szCs w:val="32"/>
        </w:rPr>
        <w:t>-Engins regroupés : pas le droit de présenter 2 engins réunis</w:t>
      </w:r>
    </w:p>
    <w:p w:rsidR="00230787" w:rsidRDefault="00230787" w:rsidP="00230787">
      <w:pPr>
        <w:spacing w:line="240" w:lineRule="auto"/>
        <w:rPr>
          <w:rFonts w:ascii="Maiandra GD" w:hAnsi="Maiandra GD"/>
          <w:sz w:val="24"/>
          <w:szCs w:val="32"/>
        </w:rPr>
      </w:pPr>
      <w:r w:rsidRPr="00230787">
        <w:rPr>
          <w:rFonts w:ascii="Maiandra GD" w:hAnsi="Maiandra GD"/>
          <w:sz w:val="24"/>
          <w:szCs w:val="32"/>
        </w:rPr>
        <w:t>-Durée de la musique : 0’45 à  1’15</w:t>
      </w:r>
    </w:p>
    <w:p w:rsidR="00A44FC3" w:rsidRPr="00230787" w:rsidRDefault="00A44FC3" w:rsidP="00230787">
      <w:pPr>
        <w:spacing w:line="240" w:lineRule="auto"/>
        <w:rPr>
          <w:rFonts w:ascii="Maiandra GD" w:hAnsi="Maiandra GD"/>
          <w:sz w:val="24"/>
          <w:szCs w:val="32"/>
        </w:rPr>
      </w:pPr>
    </w:p>
    <w:tbl>
      <w:tblPr>
        <w:tblStyle w:val="Grilledutableau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7"/>
        <w:gridCol w:w="1309"/>
        <w:gridCol w:w="2552"/>
        <w:gridCol w:w="850"/>
        <w:gridCol w:w="851"/>
        <w:gridCol w:w="992"/>
        <w:gridCol w:w="3544"/>
      </w:tblGrid>
      <w:tr w:rsidR="00A44FC3" w:rsidRPr="00A44FC3" w:rsidTr="00A44FC3">
        <w:tc>
          <w:tcPr>
            <w:tcW w:w="1527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 xml:space="preserve">Musique </w:t>
            </w:r>
          </w:p>
          <w:p w:rsidR="00EC00B9" w:rsidRPr="00A44FC3" w:rsidRDefault="00230787" w:rsidP="00D471EB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0</w:t>
            </w:r>
            <w:r w:rsidR="00EC00B9" w:rsidRPr="00A44FC3">
              <w:rPr>
                <w:rFonts w:ascii="Maiandra GD" w:hAnsi="Maiandra GD"/>
                <w:szCs w:val="24"/>
              </w:rPr>
              <w:t>’</w:t>
            </w:r>
            <w:r w:rsidRPr="00A44FC3">
              <w:rPr>
                <w:rFonts w:ascii="Maiandra GD" w:hAnsi="Maiandra GD"/>
                <w:szCs w:val="24"/>
              </w:rPr>
              <w:t>45</w:t>
            </w:r>
            <w:r w:rsidR="00EC00B9" w:rsidRPr="00A44FC3">
              <w:rPr>
                <w:rFonts w:ascii="Maiandra GD" w:hAnsi="Maiandra GD"/>
                <w:szCs w:val="24"/>
              </w:rPr>
              <w:t xml:space="preserve"> à 1’15</w:t>
            </w:r>
          </w:p>
        </w:tc>
        <w:tc>
          <w:tcPr>
            <w:tcW w:w="1309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engins</w:t>
            </w:r>
          </w:p>
        </w:tc>
        <w:tc>
          <w:tcPr>
            <w:tcW w:w="2552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D</w:t>
            </w:r>
          </w:p>
        </w:tc>
        <w:tc>
          <w:tcPr>
            <w:tcW w:w="850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E</w:t>
            </w:r>
          </w:p>
        </w:tc>
        <w:tc>
          <w:tcPr>
            <w:tcW w:w="851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EDR</w:t>
            </w:r>
          </w:p>
        </w:tc>
        <w:tc>
          <w:tcPr>
            <w:tcW w:w="992" w:type="dxa"/>
          </w:tcPr>
          <w:p w:rsidR="00AB6D6F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 xml:space="preserve">Pas de </w:t>
            </w:r>
          </w:p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danse</w:t>
            </w:r>
          </w:p>
        </w:tc>
        <w:tc>
          <w:tcPr>
            <w:tcW w:w="3544" w:type="dxa"/>
          </w:tcPr>
          <w:p w:rsidR="00EC00B9" w:rsidRPr="00A44FC3" w:rsidRDefault="00EC00B9" w:rsidP="00D471EB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Groupe fondamentaux</w:t>
            </w:r>
          </w:p>
        </w:tc>
      </w:tr>
      <w:tr w:rsidR="00A44FC3" w:rsidRPr="00A44FC3" w:rsidTr="00A44FC3">
        <w:trPr>
          <w:trHeight w:val="901"/>
        </w:trPr>
        <w:tc>
          <w:tcPr>
            <w:tcW w:w="1527" w:type="dxa"/>
          </w:tcPr>
          <w:p w:rsidR="00A44FC3" w:rsidRDefault="00A44FC3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Poussines</w:t>
            </w: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Benjamines</w:t>
            </w: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</w:tc>
        <w:tc>
          <w:tcPr>
            <w:tcW w:w="1309" w:type="dxa"/>
          </w:tcPr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Ml</w:t>
            </w:r>
          </w:p>
          <w:p w:rsidR="00EC00B9" w:rsidRPr="00A44FC3" w:rsidRDefault="00AB6D6F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Ballon</w:t>
            </w: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Engin libre</w:t>
            </w:r>
          </w:p>
        </w:tc>
        <w:tc>
          <w:tcPr>
            <w:tcW w:w="2552" w:type="dxa"/>
          </w:tcPr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Pr="00A44FC3" w:rsidRDefault="00AB6D6F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3</w:t>
            </w:r>
            <w:r w:rsidR="00EC00B9" w:rsidRPr="00A44FC3">
              <w:rPr>
                <w:rFonts w:ascii="Maiandra GD" w:hAnsi="Maiandra GD"/>
                <w:b/>
                <w:szCs w:val="24"/>
              </w:rPr>
              <w:t>.00 pt</w:t>
            </w:r>
            <w:r w:rsidR="00A44FC3" w:rsidRPr="00A44FC3">
              <w:rPr>
                <w:rFonts w:ascii="Maiandra GD" w:hAnsi="Maiandra GD"/>
                <w:b/>
                <w:szCs w:val="24"/>
              </w:rPr>
              <w:t>s</w:t>
            </w:r>
          </w:p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1 </w:t>
            </w:r>
            <w:proofErr w:type="spellStart"/>
            <w:r>
              <w:rPr>
                <w:rFonts w:ascii="Maiandra GD" w:hAnsi="Maiandra GD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Cs w:val="24"/>
              </w:rPr>
              <w:t xml:space="preserve"> de chaque famille +</w:t>
            </w:r>
          </w:p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1 </w:t>
            </w:r>
            <w:proofErr w:type="spellStart"/>
            <w:r>
              <w:rPr>
                <w:rFonts w:ascii="Maiandra GD" w:hAnsi="Maiandra GD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Cs w:val="24"/>
              </w:rPr>
              <w:t xml:space="preserve"> au choix</w:t>
            </w:r>
          </w:p>
          <w:p w:rsidR="00A44FC3" w:rsidRP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850" w:type="dxa"/>
          </w:tcPr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A44FC3">
            <w:pPr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10pts</w:t>
            </w:r>
          </w:p>
        </w:tc>
        <w:tc>
          <w:tcPr>
            <w:tcW w:w="851" w:type="dxa"/>
          </w:tcPr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 max</w:t>
            </w:r>
          </w:p>
        </w:tc>
        <w:tc>
          <w:tcPr>
            <w:tcW w:w="992" w:type="dxa"/>
          </w:tcPr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 min</w:t>
            </w:r>
          </w:p>
          <w:p w:rsidR="0003556C" w:rsidRPr="00A44FC3" w:rsidRDefault="0003556C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3544" w:type="dxa"/>
          </w:tcPr>
          <w:p w:rsid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Default="00230787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 xml:space="preserve">1 de chaque famille </w:t>
            </w:r>
            <w:r w:rsidR="00EC00B9" w:rsidRPr="00A44FC3">
              <w:rPr>
                <w:rFonts w:ascii="Maiandra GD" w:hAnsi="Maiandra GD"/>
                <w:szCs w:val="24"/>
              </w:rPr>
              <w:t>obligatoire</w:t>
            </w:r>
          </w:p>
          <w:p w:rsidR="00A44FC3" w:rsidRP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Et </w:t>
            </w: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 xml:space="preserve">3 </w:t>
            </w:r>
            <w:r w:rsidR="00AB6D6F" w:rsidRPr="00A44FC3">
              <w:rPr>
                <w:rFonts w:ascii="Maiandra GD" w:hAnsi="Maiandra GD"/>
                <w:szCs w:val="24"/>
              </w:rPr>
              <w:t>GF présentés dans l’enchainement</w:t>
            </w:r>
          </w:p>
        </w:tc>
      </w:tr>
      <w:tr w:rsidR="00A44FC3" w:rsidRPr="00A44FC3" w:rsidTr="00A44FC3">
        <w:trPr>
          <w:trHeight w:val="1031"/>
        </w:trPr>
        <w:tc>
          <w:tcPr>
            <w:tcW w:w="1527" w:type="dxa"/>
          </w:tcPr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  <w:p w:rsidR="00A44FC3" w:rsidRDefault="00A44FC3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TC</w:t>
            </w:r>
          </w:p>
          <w:p w:rsidR="00EC00B9" w:rsidRPr="00A44FC3" w:rsidRDefault="00EC00B9" w:rsidP="00A44FC3">
            <w:pPr>
              <w:jc w:val="center"/>
              <w:rPr>
                <w:rFonts w:ascii="Maiandra GD" w:hAnsi="Maiandra GD"/>
                <w:b/>
                <w:szCs w:val="24"/>
              </w:rPr>
            </w:pPr>
          </w:p>
        </w:tc>
        <w:tc>
          <w:tcPr>
            <w:tcW w:w="1309" w:type="dxa"/>
          </w:tcPr>
          <w:p w:rsidR="00A44FC3" w:rsidRDefault="00A44FC3" w:rsidP="00D471EB">
            <w:pPr>
              <w:rPr>
                <w:rFonts w:ascii="Maiandra GD" w:hAnsi="Maiandra GD"/>
                <w:szCs w:val="24"/>
              </w:rPr>
            </w:pPr>
          </w:p>
          <w:p w:rsidR="00A44FC3" w:rsidRDefault="00A44FC3" w:rsidP="00D471EB">
            <w:pPr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D471EB">
            <w:pPr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Ml</w:t>
            </w:r>
          </w:p>
          <w:p w:rsidR="00EC00B9" w:rsidRPr="00A44FC3" w:rsidRDefault="00AB6D6F" w:rsidP="00D471EB">
            <w:pPr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Cerceau</w:t>
            </w:r>
          </w:p>
          <w:p w:rsidR="00EC00B9" w:rsidRPr="00A44FC3" w:rsidRDefault="00EC00B9" w:rsidP="00D471EB">
            <w:pPr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Engin libre</w:t>
            </w:r>
          </w:p>
        </w:tc>
        <w:tc>
          <w:tcPr>
            <w:tcW w:w="2552" w:type="dxa"/>
          </w:tcPr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AB6D6F" w:rsidP="00EC00B9">
            <w:pPr>
              <w:jc w:val="center"/>
              <w:rPr>
                <w:rFonts w:ascii="Maiandra GD" w:hAnsi="Maiandra GD"/>
                <w:b/>
                <w:szCs w:val="24"/>
              </w:rPr>
            </w:pPr>
            <w:r w:rsidRPr="00A44FC3">
              <w:rPr>
                <w:rFonts w:ascii="Maiandra GD" w:hAnsi="Maiandra GD"/>
                <w:b/>
                <w:szCs w:val="24"/>
              </w:rPr>
              <w:t>4</w:t>
            </w:r>
            <w:r w:rsidR="00EC00B9" w:rsidRPr="00A44FC3">
              <w:rPr>
                <w:rFonts w:ascii="Maiandra GD" w:hAnsi="Maiandra GD"/>
                <w:b/>
                <w:szCs w:val="24"/>
              </w:rPr>
              <w:t>.00</w:t>
            </w:r>
            <w:r w:rsidR="00C77AB0">
              <w:rPr>
                <w:rFonts w:ascii="Maiandra GD" w:hAnsi="Maiandra GD"/>
                <w:b/>
                <w:szCs w:val="24"/>
              </w:rPr>
              <w:t xml:space="preserve"> </w:t>
            </w:r>
            <w:r w:rsidR="00EC00B9" w:rsidRPr="00A44FC3">
              <w:rPr>
                <w:rFonts w:ascii="Maiandra GD" w:hAnsi="Maiandra GD"/>
                <w:b/>
                <w:szCs w:val="24"/>
              </w:rPr>
              <w:t>pts</w:t>
            </w: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1 </w:t>
            </w:r>
            <w:proofErr w:type="spellStart"/>
            <w:r>
              <w:rPr>
                <w:rFonts w:ascii="Maiandra GD" w:hAnsi="Maiandra GD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Cs w:val="24"/>
              </w:rPr>
              <w:t xml:space="preserve"> de chaque famille </w:t>
            </w: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+</w:t>
            </w: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 xml:space="preserve">2 </w:t>
            </w:r>
            <w:proofErr w:type="spellStart"/>
            <w:r>
              <w:rPr>
                <w:rFonts w:ascii="Maiandra GD" w:hAnsi="Maiandra GD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Cs w:val="24"/>
              </w:rPr>
              <w:t xml:space="preserve"> aux choix</w:t>
            </w:r>
          </w:p>
          <w:p w:rsidR="00A44FC3" w:rsidRP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850" w:type="dxa"/>
          </w:tcPr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10pts</w:t>
            </w:r>
          </w:p>
        </w:tc>
        <w:tc>
          <w:tcPr>
            <w:tcW w:w="851" w:type="dxa"/>
          </w:tcPr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AB6D6F" w:rsidP="00EC00B9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</w:t>
            </w:r>
            <w:r w:rsidR="00EC00B9" w:rsidRPr="00A44FC3">
              <w:rPr>
                <w:rFonts w:ascii="Maiandra GD" w:hAnsi="Maiandra GD"/>
                <w:szCs w:val="24"/>
              </w:rPr>
              <w:t xml:space="preserve"> max</w:t>
            </w:r>
          </w:p>
        </w:tc>
        <w:tc>
          <w:tcPr>
            <w:tcW w:w="992" w:type="dxa"/>
          </w:tcPr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A44FC3" w:rsidRDefault="00A44FC3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AB6D6F" w:rsidP="00EC00B9">
            <w:pPr>
              <w:jc w:val="center"/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2</w:t>
            </w:r>
            <w:r w:rsidR="00EC00B9" w:rsidRPr="00A44FC3">
              <w:rPr>
                <w:rFonts w:ascii="Maiandra GD" w:hAnsi="Maiandra GD"/>
                <w:szCs w:val="24"/>
              </w:rPr>
              <w:t>min</w:t>
            </w:r>
          </w:p>
          <w:p w:rsidR="0003556C" w:rsidRPr="00A44FC3" w:rsidRDefault="0003556C" w:rsidP="00EC00B9">
            <w:pPr>
              <w:jc w:val="center"/>
              <w:rPr>
                <w:rFonts w:ascii="Maiandra GD" w:hAnsi="Maiandra GD"/>
                <w:szCs w:val="24"/>
              </w:rPr>
            </w:pPr>
          </w:p>
          <w:p w:rsidR="00EC00B9" w:rsidRPr="00A44FC3" w:rsidRDefault="00EC00B9" w:rsidP="00EC00B9">
            <w:pPr>
              <w:jc w:val="center"/>
              <w:rPr>
                <w:rFonts w:ascii="Maiandra GD" w:hAnsi="Maiandra GD"/>
                <w:szCs w:val="24"/>
              </w:rPr>
            </w:pPr>
          </w:p>
        </w:tc>
        <w:tc>
          <w:tcPr>
            <w:tcW w:w="3544" w:type="dxa"/>
          </w:tcPr>
          <w:p w:rsidR="00A44FC3" w:rsidRDefault="00A44FC3" w:rsidP="00D471EB">
            <w:pPr>
              <w:rPr>
                <w:rFonts w:ascii="Maiandra GD" w:hAnsi="Maiandra GD"/>
                <w:szCs w:val="24"/>
              </w:rPr>
            </w:pPr>
          </w:p>
          <w:p w:rsidR="00EC00B9" w:rsidRDefault="00EC00B9" w:rsidP="00D471EB">
            <w:pPr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1 de chaque famille obligatoire</w:t>
            </w:r>
          </w:p>
          <w:p w:rsidR="00A44FC3" w:rsidRPr="00A44FC3" w:rsidRDefault="00A44FC3" w:rsidP="00A44FC3">
            <w:pPr>
              <w:jc w:val="center"/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Et</w:t>
            </w:r>
          </w:p>
          <w:p w:rsidR="00EC00B9" w:rsidRPr="00A44FC3" w:rsidRDefault="00EC00B9" w:rsidP="0003556C">
            <w:pPr>
              <w:pStyle w:val="Paragraphedeliste"/>
              <w:numPr>
                <w:ilvl w:val="0"/>
                <w:numId w:val="31"/>
              </w:numPr>
              <w:rPr>
                <w:rFonts w:ascii="Maiandra GD" w:hAnsi="Maiandra GD"/>
                <w:szCs w:val="24"/>
              </w:rPr>
            </w:pPr>
            <w:r w:rsidRPr="00A44FC3">
              <w:rPr>
                <w:rFonts w:ascii="Maiandra GD" w:hAnsi="Maiandra GD"/>
                <w:szCs w:val="24"/>
              </w:rPr>
              <w:t>GF présentés dans l’enchainement</w:t>
            </w:r>
          </w:p>
        </w:tc>
      </w:tr>
    </w:tbl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A44FC3" w:rsidRDefault="00A44FC3" w:rsidP="0003556C">
      <w:pPr>
        <w:rPr>
          <w:rFonts w:ascii="Maiandra GD" w:hAnsi="Maiandra GD"/>
          <w:b/>
          <w:color w:val="FF0000"/>
          <w:sz w:val="36"/>
          <w:szCs w:val="32"/>
        </w:rPr>
      </w:pPr>
    </w:p>
    <w:p w:rsidR="00EC00B9" w:rsidRPr="0003556C" w:rsidRDefault="0003556C" w:rsidP="0003556C">
      <w:pPr>
        <w:rPr>
          <w:rFonts w:ascii="Maiandra GD" w:hAnsi="Maiandra GD"/>
          <w:b/>
          <w:color w:val="FF0000"/>
          <w:sz w:val="36"/>
          <w:szCs w:val="32"/>
        </w:rPr>
      </w:pPr>
      <w:r>
        <w:rPr>
          <w:rFonts w:ascii="Maiandra GD" w:hAnsi="Maiandra GD"/>
          <w:b/>
          <w:color w:val="FF0000"/>
          <w:sz w:val="36"/>
          <w:szCs w:val="32"/>
        </w:rPr>
        <w:lastRenderedPageBreak/>
        <w:t xml:space="preserve">2- </w:t>
      </w:r>
      <w:r w:rsidR="00EC00B9" w:rsidRPr="0003556C">
        <w:rPr>
          <w:rFonts w:ascii="Maiandra GD" w:hAnsi="Maiandra GD"/>
          <w:b/>
          <w:color w:val="FF0000"/>
          <w:sz w:val="36"/>
          <w:szCs w:val="32"/>
        </w:rPr>
        <w:t>Programme de bronze duo/ensemble</w:t>
      </w:r>
    </w:p>
    <w:p w:rsidR="00230787" w:rsidRPr="00F755D6" w:rsidRDefault="00230787" w:rsidP="00230787">
      <w:pPr>
        <w:rPr>
          <w:rFonts w:ascii="Maiandra GD" w:hAnsi="Maiandra GD"/>
          <w:sz w:val="24"/>
          <w:szCs w:val="32"/>
        </w:rPr>
      </w:pPr>
      <w:r w:rsidRPr="00F755D6">
        <w:rPr>
          <w:rFonts w:ascii="Maiandra GD" w:hAnsi="Maiandra GD"/>
          <w:sz w:val="36"/>
          <w:szCs w:val="32"/>
        </w:rPr>
        <w:t>-</w:t>
      </w:r>
      <w:r w:rsidRPr="00F755D6">
        <w:rPr>
          <w:rFonts w:ascii="Maiandra GD" w:hAnsi="Maiandra GD"/>
          <w:sz w:val="24"/>
          <w:szCs w:val="32"/>
        </w:rPr>
        <w:t>Finalité de zone</w:t>
      </w:r>
    </w:p>
    <w:p w:rsidR="00230787" w:rsidRPr="00F755D6" w:rsidRDefault="00230787" w:rsidP="00230787">
      <w:pPr>
        <w:rPr>
          <w:rFonts w:ascii="Maiandra GD" w:hAnsi="Maiandra GD"/>
          <w:sz w:val="24"/>
          <w:szCs w:val="32"/>
        </w:rPr>
      </w:pPr>
      <w:r w:rsidRPr="00F755D6">
        <w:rPr>
          <w:rFonts w:ascii="Maiandra GD" w:hAnsi="Maiandra GD"/>
          <w:sz w:val="24"/>
          <w:szCs w:val="32"/>
        </w:rPr>
        <w:t xml:space="preserve">-Catégorie interdite aux gymnastes de niveau concours et championnat. </w:t>
      </w:r>
    </w:p>
    <w:p w:rsidR="00A44FC3" w:rsidRDefault="00230787" w:rsidP="00230787">
      <w:pPr>
        <w:rPr>
          <w:rFonts w:ascii="Maiandra GD" w:hAnsi="Maiandra GD"/>
          <w:sz w:val="24"/>
          <w:szCs w:val="32"/>
        </w:rPr>
      </w:pPr>
      <w:r w:rsidRPr="00F755D6">
        <w:rPr>
          <w:rFonts w:ascii="Maiandra GD" w:hAnsi="Maiandra GD"/>
          <w:sz w:val="24"/>
          <w:szCs w:val="32"/>
        </w:rPr>
        <w:t>-Pas de fiche technique</w:t>
      </w:r>
      <w:r w:rsidR="00A44FC3">
        <w:rPr>
          <w:rFonts w:ascii="Maiandra GD" w:hAnsi="Maiandra GD"/>
          <w:sz w:val="24"/>
          <w:szCs w:val="32"/>
        </w:rPr>
        <w:t xml:space="preserve">. </w:t>
      </w:r>
    </w:p>
    <w:p w:rsidR="00230787" w:rsidRDefault="00230787" w:rsidP="00230787">
      <w:pPr>
        <w:rPr>
          <w:rFonts w:ascii="Maiandra GD" w:hAnsi="Maiandra GD"/>
          <w:sz w:val="24"/>
          <w:szCs w:val="32"/>
        </w:rPr>
      </w:pPr>
      <w:r w:rsidRPr="00F755D6">
        <w:rPr>
          <w:rFonts w:ascii="Maiandra GD" w:hAnsi="Maiandra GD"/>
          <w:sz w:val="24"/>
          <w:szCs w:val="32"/>
        </w:rPr>
        <w:t>-Classement en 2 catégories : Poussines/Benjamines et TC</w:t>
      </w:r>
    </w:p>
    <w:p w:rsidR="00A44FC3" w:rsidRDefault="00A44FC3" w:rsidP="00A44FC3">
      <w:pPr>
        <w:spacing w:line="240" w:lineRule="auto"/>
        <w:rPr>
          <w:rFonts w:ascii="Maiandra GD" w:hAnsi="Maiandra GD"/>
          <w:sz w:val="24"/>
          <w:szCs w:val="32"/>
        </w:rPr>
      </w:pPr>
      <w:r>
        <w:rPr>
          <w:rFonts w:ascii="Maiandra GD" w:hAnsi="Maiandra GD"/>
          <w:sz w:val="24"/>
          <w:szCs w:val="32"/>
        </w:rPr>
        <w:t>-difficultés : toutes les difficultés valent 0.50pts.</w:t>
      </w:r>
    </w:p>
    <w:p w:rsidR="00230787" w:rsidRDefault="00230787" w:rsidP="00230787">
      <w:pPr>
        <w:rPr>
          <w:rFonts w:ascii="Maiandra GD" w:hAnsi="Maiandra GD"/>
          <w:sz w:val="24"/>
          <w:szCs w:val="32"/>
        </w:rPr>
      </w:pPr>
      <w:r w:rsidRPr="00F755D6">
        <w:rPr>
          <w:rFonts w:ascii="Maiandra GD" w:hAnsi="Maiandra GD"/>
          <w:sz w:val="24"/>
          <w:szCs w:val="32"/>
        </w:rPr>
        <w:t>-Durée de la musique : 1’15 à  1’45</w:t>
      </w:r>
    </w:p>
    <w:p w:rsidR="00A44FC3" w:rsidRPr="00F755D6" w:rsidRDefault="00A44FC3" w:rsidP="00230787">
      <w:pPr>
        <w:rPr>
          <w:rFonts w:ascii="Maiandra GD" w:hAnsi="Maiandra GD"/>
          <w:sz w:val="24"/>
          <w:szCs w:val="32"/>
        </w:rPr>
      </w:pPr>
    </w:p>
    <w:tbl>
      <w:tblPr>
        <w:tblStyle w:val="Grilledutableau"/>
        <w:tblW w:w="11483" w:type="dxa"/>
        <w:tblInd w:w="-318" w:type="dxa"/>
        <w:tblLook w:val="04A0" w:firstRow="1" w:lastRow="0" w:firstColumn="1" w:lastColumn="0" w:noHBand="0" w:noVBand="1"/>
      </w:tblPr>
      <w:tblGrid>
        <w:gridCol w:w="1514"/>
        <w:gridCol w:w="1038"/>
        <w:gridCol w:w="2683"/>
        <w:gridCol w:w="849"/>
        <w:gridCol w:w="1983"/>
        <w:gridCol w:w="709"/>
        <w:gridCol w:w="1132"/>
        <w:gridCol w:w="1575"/>
      </w:tblGrid>
      <w:tr w:rsidR="0048244B" w:rsidRPr="00D471EB" w:rsidTr="0048244B">
        <w:tc>
          <w:tcPr>
            <w:tcW w:w="1514" w:type="dxa"/>
          </w:tcPr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471EB">
              <w:rPr>
                <w:rFonts w:ascii="Maiandra GD" w:hAnsi="Maiandra GD"/>
                <w:sz w:val="24"/>
                <w:szCs w:val="24"/>
              </w:rPr>
              <w:t xml:space="preserve">Musique </w:t>
            </w:r>
          </w:p>
          <w:p w:rsidR="0048244B" w:rsidRPr="00D471E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D471EB">
              <w:rPr>
                <w:rFonts w:ascii="Maiandra GD" w:hAnsi="Maiandra GD"/>
                <w:sz w:val="24"/>
                <w:szCs w:val="24"/>
              </w:rPr>
              <w:t>1’</w:t>
            </w:r>
            <w:r>
              <w:rPr>
                <w:rFonts w:ascii="Maiandra GD" w:hAnsi="Maiandra GD"/>
                <w:sz w:val="24"/>
                <w:szCs w:val="24"/>
              </w:rPr>
              <w:t>15 à 1</w:t>
            </w:r>
            <w:r w:rsidRPr="00D471EB">
              <w:rPr>
                <w:rFonts w:ascii="Maiandra GD" w:hAnsi="Maiandra GD"/>
                <w:sz w:val="24"/>
                <w:szCs w:val="24"/>
              </w:rPr>
              <w:t>’</w:t>
            </w:r>
            <w:r>
              <w:rPr>
                <w:rFonts w:ascii="Maiandra GD" w:hAnsi="Maiandra GD"/>
                <w:sz w:val="24"/>
                <w:szCs w:val="24"/>
              </w:rPr>
              <w:t>45</w:t>
            </w:r>
          </w:p>
        </w:tc>
        <w:tc>
          <w:tcPr>
            <w:tcW w:w="1038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engins</w:t>
            </w:r>
          </w:p>
        </w:tc>
        <w:tc>
          <w:tcPr>
            <w:tcW w:w="2683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D</w:t>
            </w:r>
          </w:p>
        </w:tc>
        <w:tc>
          <w:tcPr>
            <w:tcW w:w="849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E</w:t>
            </w:r>
          </w:p>
        </w:tc>
        <w:tc>
          <w:tcPr>
            <w:tcW w:w="1983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collaborations</w:t>
            </w:r>
          </w:p>
        </w:tc>
        <w:tc>
          <w:tcPr>
            <w:tcW w:w="709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EDR</w:t>
            </w:r>
          </w:p>
        </w:tc>
        <w:tc>
          <w:tcPr>
            <w:tcW w:w="1132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Pas de danse</w:t>
            </w:r>
          </w:p>
        </w:tc>
        <w:tc>
          <w:tcPr>
            <w:tcW w:w="1575" w:type="dxa"/>
          </w:tcPr>
          <w:p w:rsidR="0048244B" w:rsidRPr="00EC00B9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Echanges</w:t>
            </w:r>
          </w:p>
        </w:tc>
      </w:tr>
      <w:tr w:rsidR="0048244B" w:rsidRPr="00D471EB" w:rsidTr="0048244B">
        <w:trPr>
          <w:trHeight w:val="813"/>
        </w:trPr>
        <w:tc>
          <w:tcPr>
            <w:tcW w:w="1514" w:type="dxa"/>
          </w:tcPr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Poussines</w:t>
            </w:r>
          </w:p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Benjamines</w:t>
            </w:r>
          </w:p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8244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</w:p>
          <w:p w:rsidR="0048244B" w:rsidRPr="00D471E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libre</w:t>
            </w:r>
          </w:p>
        </w:tc>
        <w:tc>
          <w:tcPr>
            <w:tcW w:w="2683" w:type="dxa"/>
          </w:tcPr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Pr="00C77AB0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77AB0">
              <w:rPr>
                <w:rFonts w:ascii="Maiandra GD" w:hAnsi="Maiandra GD"/>
                <w:b/>
                <w:sz w:val="24"/>
                <w:szCs w:val="24"/>
              </w:rPr>
              <w:t>5.00 pt</w:t>
            </w:r>
            <w:r w:rsidR="00C77AB0">
              <w:rPr>
                <w:rFonts w:ascii="Maiandra GD" w:hAnsi="Maiandra GD"/>
                <w:b/>
                <w:sz w:val="24"/>
                <w:szCs w:val="24"/>
              </w:rPr>
              <w:t>s</w:t>
            </w:r>
          </w:p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de chaque famille </w:t>
            </w:r>
          </w:p>
          <w:p w:rsidR="0048244B" w:rsidRPr="00D471E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9" w:type="dxa"/>
          </w:tcPr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Pr="00D471E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10pts</w:t>
            </w:r>
          </w:p>
        </w:tc>
        <w:tc>
          <w:tcPr>
            <w:tcW w:w="1983" w:type="dxa"/>
          </w:tcPr>
          <w:p w:rsidR="0048244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</w:p>
          <w:p w:rsidR="0048244B" w:rsidRPr="0051309E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 min</w:t>
            </w:r>
          </w:p>
        </w:tc>
        <w:tc>
          <w:tcPr>
            <w:tcW w:w="709" w:type="dxa"/>
          </w:tcPr>
          <w:p w:rsidR="0048244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non</w:t>
            </w:r>
          </w:p>
        </w:tc>
        <w:tc>
          <w:tcPr>
            <w:tcW w:w="1132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min</w:t>
            </w:r>
          </w:p>
          <w:p w:rsidR="0048244B" w:rsidRPr="00D471E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75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2 échanges </w:t>
            </w:r>
          </w:p>
        </w:tc>
      </w:tr>
      <w:tr w:rsidR="0048244B" w:rsidRPr="00D471EB" w:rsidTr="0048244B">
        <w:tc>
          <w:tcPr>
            <w:tcW w:w="1514" w:type="dxa"/>
          </w:tcPr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EC00B9">
              <w:rPr>
                <w:rFonts w:ascii="Maiandra GD" w:hAnsi="Maiandra GD"/>
                <w:b/>
                <w:sz w:val="24"/>
                <w:szCs w:val="24"/>
              </w:rPr>
              <w:t>TC</w:t>
            </w:r>
          </w:p>
          <w:p w:rsidR="0048244B" w:rsidRPr="00EC00B9" w:rsidRDefault="0048244B" w:rsidP="00EC00B9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48244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</w:p>
          <w:p w:rsidR="0048244B" w:rsidRPr="00D471EB" w:rsidRDefault="0048244B" w:rsidP="00EC00B9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libre</w:t>
            </w:r>
          </w:p>
        </w:tc>
        <w:tc>
          <w:tcPr>
            <w:tcW w:w="2683" w:type="dxa"/>
          </w:tcPr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Pr="00C77AB0" w:rsidRDefault="0048244B" w:rsidP="00EC00B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77AB0">
              <w:rPr>
                <w:rFonts w:ascii="Maiandra GD" w:hAnsi="Maiandra GD"/>
                <w:b/>
                <w:sz w:val="24"/>
                <w:szCs w:val="24"/>
              </w:rPr>
              <w:t>6.00</w:t>
            </w:r>
            <w:r w:rsidR="00C77AB0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C77AB0">
              <w:rPr>
                <w:rFonts w:ascii="Maiandra GD" w:hAnsi="Maiandra GD"/>
                <w:b/>
                <w:sz w:val="24"/>
                <w:szCs w:val="24"/>
              </w:rPr>
              <w:t>pts</w:t>
            </w:r>
          </w:p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diff</w:t>
            </w:r>
            <w:proofErr w:type="spellEnd"/>
            <w:r>
              <w:rPr>
                <w:rFonts w:ascii="Maiandra GD" w:hAnsi="Maiandra GD"/>
                <w:sz w:val="24"/>
                <w:szCs w:val="24"/>
              </w:rPr>
              <w:t xml:space="preserve"> de chaque famille </w:t>
            </w:r>
          </w:p>
          <w:p w:rsidR="0048244B" w:rsidRPr="00D471E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49" w:type="dxa"/>
          </w:tcPr>
          <w:p w:rsidR="0048244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Pr="00D471EB" w:rsidRDefault="0048244B" w:rsidP="00EC00B9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10pts</w:t>
            </w:r>
          </w:p>
        </w:tc>
        <w:tc>
          <w:tcPr>
            <w:tcW w:w="1983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 min</w:t>
            </w:r>
          </w:p>
        </w:tc>
        <w:tc>
          <w:tcPr>
            <w:tcW w:w="709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non</w:t>
            </w: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2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DC3B5D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2 </w:t>
            </w:r>
            <w:r w:rsidR="0048244B">
              <w:rPr>
                <w:rFonts w:ascii="Maiandra GD" w:hAnsi="Maiandra GD"/>
                <w:sz w:val="24"/>
                <w:szCs w:val="24"/>
              </w:rPr>
              <w:t>min</w:t>
            </w:r>
          </w:p>
          <w:p w:rsidR="0048244B" w:rsidRPr="00D471EB" w:rsidRDefault="0048244B" w:rsidP="0048244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75" w:type="dxa"/>
          </w:tcPr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8244B" w:rsidRDefault="0048244B" w:rsidP="005130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3 échanges </w:t>
            </w:r>
          </w:p>
        </w:tc>
      </w:tr>
    </w:tbl>
    <w:p w:rsidR="00C2568B" w:rsidRDefault="00C2568B" w:rsidP="00C2568B">
      <w:pPr>
        <w:rPr>
          <w:rFonts w:ascii="Maiandra GD" w:hAnsi="Maiandra GD"/>
        </w:rPr>
      </w:pPr>
    </w:p>
    <w:p w:rsidR="00A44FC3" w:rsidRDefault="00A44FC3" w:rsidP="00C2568B"/>
    <w:p w:rsidR="0015648E" w:rsidRDefault="00AB6D6F" w:rsidP="00C2568B">
      <w:pPr>
        <w:pStyle w:val="Paragraphedeliste"/>
        <w:numPr>
          <w:ilvl w:val="0"/>
          <w:numId w:val="18"/>
        </w:numPr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36"/>
        </w:rPr>
        <w:t>Suivi</w:t>
      </w:r>
      <w:r w:rsidR="0015648E" w:rsidRPr="0015648E">
        <w:rPr>
          <w:rFonts w:ascii="Maiandra GD" w:hAnsi="Maiandra GD"/>
          <w:b/>
          <w:color w:val="FF0000"/>
          <w:sz w:val="36"/>
        </w:rPr>
        <w:t xml:space="preserve"> des duos et ensembles</w:t>
      </w:r>
    </w:p>
    <w:p w:rsidR="0051309E" w:rsidRPr="0015648E" w:rsidRDefault="0015648E" w:rsidP="0015648E">
      <w:pPr>
        <w:rPr>
          <w:rFonts w:ascii="Maiandra GD" w:hAnsi="Maiandra GD"/>
          <w:sz w:val="28"/>
        </w:rPr>
      </w:pPr>
      <w:r w:rsidRPr="0015648E">
        <w:rPr>
          <w:rFonts w:ascii="Maiandra GD" w:hAnsi="Maiandra GD"/>
          <w:sz w:val="28"/>
        </w:rPr>
        <w:t xml:space="preserve">Une fiche de suivi des duos et ensembles est jointe en annexe. </w:t>
      </w:r>
    </w:p>
    <w:p w:rsidR="0015648E" w:rsidRDefault="0015648E" w:rsidP="0015648E">
      <w:pPr>
        <w:rPr>
          <w:rFonts w:ascii="Maiandra GD" w:hAnsi="Maiandra GD"/>
          <w:sz w:val="28"/>
        </w:rPr>
      </w:pPr>
      <w:r w:rsidRPr="0015648E">
        <w:rPr>
          <w:rFonts w:ascii="Maiandra GD" w:hAnsi="Maiandra GD"/>
          <w:sz w:val="28"/>
        </w:rPr>
        <w:t>Cette fiche est à remplir et à présenter à la responsable technique à chaque compétition (département et zone)</w:t>
      </w:r>
      <w:r>
        <w:rPr>
          <w:rFonts w:ascii="Maiandra GD" w:hAnsi="Maiandra GD"/>
          <w:sz w:val="28"/>
        </w:rPr>
        <w:t xml:space="preserve"> afin d’être validé pour les finales fédérales. </w:t>
      </w:r>
    </w:p>
    <w:p w:rsidR="0015648E" w:rsidRDefault="0015648E" w:rsidP="0015648E">
      <w:pPr>
        <w:rPr>
          <w:rFonts w:ascii="Maiandra GD" w:hAnsi="Maiandra GD"/>
          <w:sz w:val="28"/>
        </w:rPr>
      </w:pPr>
    </w:p>
    <w:p w:rsidR="0015648E" w:rsidRDefault="0015648E" w:rsidP="0015648E">
      <w:pPr>
        <w:rPr>
          <w:rFonts w:ascii="Maiandra GD" w:hAnsi="Maiandra GD"/>
          <w:sz w:val="28"/>
        </w:rPr>
      </w:pPr>
    </w:p>
    <w:p w:rsidR="00627C25" w:rsidRDefault="00627C25" w:rsidP="0015648E">
      <w:pPr>
        <w:rPr>
          <w:rFonts w:ascii="Maiandra GD" w:hAnsi="Maiandra GD"/>
          <w:sz w:val="28"/>
        </w:rPr>
      </w:pPr>
    </w:p>
    <w:p w:rsidR="00627C25" w:rsidRDefault="00627C25" w:rsidP="0015648E">
      <w:pPr>
        <w:rPr>
          <w:rFonts w:ascii="Maiandra GD" w:hAnsi="Maiandra GD"/>
          <w:sz w:val="28"/>
        </w:rPr>
      </w:pPr>
    </w:p>
    <w:p w:rsidR="00DC3B5D" w:rsidRDefault="00DC3B5D" w:rsidP="0015648E">
      <w:pPr>
        <w:rPr>
          <w:rFonts w:ascii="Maiandra GD" w:hAnsi="Maiandra GD"/>
          <w:sz w:val="28"/>
        </w:rPr>
      </w:pPr>
    </w:p>
    <w:p w:rsidR="00DC3B5D" w:rsidRDefault="00DC3B5D" w:rsidP="0015648E">
      <w:pPr>
        <w:rPr>
          <w:rFonts w:ascii="Maiandra GD" w:hAnsi="Maiandra GD"/>
          <w:sz w:val="28"/>
        </w:rPr>
      </w:pPr>
    </w:p>
    <w:p w:rsidR="0015648E" w:rsidRDefault="0015648E" w:rsidP="0015648E">
      <w:pPr>
        <w:rPr>
          <w:rFonts w:ascii="Maiandra GD" w:hAnsi="Maiandra GD"/>
          <w:sz w:val="28"/>
        </w:rPr>
      </w:pPr>
    </w:p>
    <w:p w:rsidR="0015648E" w:rsidRDefault="00F36F9C" w:rsidP="0015648E">
      <w:pPr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-207645</wp:posOffset>
                </wp:positionV>
                <wp:extent cx="6800850" cy="695325"/>
                <wp:effectExtent l="9525" t="9525" r="19050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D6F" w:rsidRPr="00FE6689" w:rsidRDefault="00AB6D6F" w:rsidP="0015648E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.15pt;margin-top:-16.35pt;width:535.5pt;height:5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31BD5" w:rsidRPr="00FE6689" w:rsidRDefault="00F31BD5" w:rsidP="0015648E">
                      <w:pPr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648E" w:rsidRPr="0015648E">
        <w:rPr>
          <w:rFonts w:ascii="Maiandra GD" w:hAnsi="Maiandra GD"/>
          <w:b/>
          <w:sz w:val="40"/>
        </w:rPr>
        <w:t>JUJEMENT</w:t>
      </w:r>
    </w:p>
    <w:p w:rsidR="0015648E" w:rsidRDefault="0015648E" w:rsidP="0015648E">
      <w:pPr>
        <w:rPr>
          <w:rFonts w:ascii="Maiandra GD" w:hAnsi="Maiandra GD"/>
          <w:sz w:val="40"/>
        </w:rPr>
      </w:pPr>
    </w:p>
    <w:p w:rsidR="0015648E" w:rsidRDefault="0015648E" w:rsidP="0015648E">
      <w:pPr>
        <w:pStyle w:val="Paragraphedeliste"/>
        <w:numPr>
          <w:ilvl w:val="0"/>
          <w:numId w:val="20"/>
        </w:numPr>
        <w:rPr>
          <w:rFonts w:ascii="Maiandra GD" w:hAnsi="Maiandra GD"/>
          <w:b/>
          <w:color w:val="FF0000"/>
          <w:sz w:val="36"/>
        </w:rPr>
      </w:pPr>
      <w:r w:rsidRPr="0015648E">
        <w:rPr>
          <w:rFonts w:ascii="Maiandra GD" w:hAnsi="Maiandra GD"/>
          <w:b/>
          <w:color w:val="FF0000"/>
          <w:sz w:val="36"/>
        </w:rPr>
        <w:t>Formation de juges</w:t>
      </w:r>
    </w:p>
    <w:p w:rsidR="00F755D6" w:rsidRDefault="00F755D6" w:rsidP="00F25563">
      <w:pPr>
        <w:spacing w:after="0" w:line="276" w:lineRule="exact"/>
        <w:ind w:right="-20"/>
        <w:rPr>
          <w:rFonts w:ascii="Maiandra GD" w:eastAsia="Arial Bold" w:hAnsi="Maiandra GD" w:cs="Arial Bold"/>
          <w:sz w:val="28"/>
          <w:szCs w:val="32"/>
        </w:rPr>
      </w:pPr>
      <w:r w:rsidRPr="00F755D6">
        <w:rPr>
          <w:rFonts w:ascii="Maiandra GD" w:eastAsia="Arial Bold" w:hAnsi="Maiandra GD" w:cs="Arial Bold"/>
          <w:sz w:val="28"/>
          <w:szCs w:val="32"/>
        </w:rPr>
        <w:t xml:space="preserve">Cette année, </w:t>
      </w:r>
      <w:r w:rsidR="00F25563">
        <w:rPr>
          <w:rFonts w:ascii="Maiandra GD" w:eastAsia="Arial Bold" w:hAnsi="Maiandra GD" w:cs="Arial Bold"/>
          <w:sz w:val="28"/>
          <w:szCs w:val="32"/>
        </w:rPr>
        <w:t xml:space="preserve">en raison du changement de code de pointage l’année prochaine, il n’y aura pas de formation/examen de juge. </w:t>
      </w:r>
    </w:p>
    <w:p w:rsidR="00F25563" w:rsidRPr="00FD57E6" w:rsidRDefault="00F25563" w:rsidP="00F25563">
      <w:pPr>
        <w:spacing w:after="0" w:line="276" w:lineRule="exact"/>
        <w:ind w:right="-20"/>
        <w:rPr>
          <w:rFonts w:ascii="Maiandra GD" w:eastAsia="Arial" w:hAnsi="Maiandra GD" w:cs="Arial"/>
          <w:sz w:val="28"/>
          <w:szCs w:val="32"/>
        </w:rPr>
      </w:pPr>
    </w:p>
    <w:p w:rsidR="0015648E" w:rsidRPr="00C930EB" w:rsidRDefault="0015648E" w:rsidP="0015648E">
      <w:pPr>
        <w:spacing w:after="0" w:line="240" w:lineRule="auto"/>
        <w:ind w:right="-20"/>
        <w:rPr>
          <w:rFonts w:ascii="Maiandra GD" w:eastAsia="Arial" w:hAnsi="Maiandra GD" w:cs="Arial"/>
          <w:b/>
          <w:color w:val="231F20"/>
          <w:sz w:val="28"/>
          <w:szCs w:val="32"/>
        </w:rPr>
      </w:pPr>
      <w:r w:rsidRPr="00C930EB">
        <w:rPr>
          <w:rFonts w:ascii="Maiandra GD" w:eastAsia="Arial" w:hAnsi="Maiandra GD" w:cs="Arial"/>
          <w:b/>
          <w:color w:val="231F20"/>
          <w:sz w:val="28"/>
          <w:szCs w:val="32"/>
        </w:rPr>
        <w:t>Niveau</w:t>
      </w:r>
      <w:r w:rsidR="005C5062">
        <w:rPr>
          <w:rFonts w:ascii="Maiandra GD" w:eastAsia="Arial" w:hAnsi="Maiandra GD" w:cs="Arial"/>
          <w:b/>
          <w:color w:val="231F20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b/>
          <w:color w:val="231F20"/>
          <w:spacing w:val="-93"/>
          <w:sz w:val="28"/>
          <w:szCs w:val="32"/>
        </w:rPr>
        <w:t xml:space="preserve"> </w:t>
      </w:r>
      <w:r w:rsidR="005C5062">
        <w:rPr>
          <w:rFonts w:ascii="Maiandra GD" w:eastAsia="Arial" w:hAnsi="Maiandra GD" w:cs="Arial"/>
          <w:b/>
          <w:color w:val="231F20"/>
          <w:spacing w:val="-93"/>
          <w:sz w:val="28"/>
          <w:szCs w:val="32"/>
        </w:rPr>
        <w:t xml:space="preserve">    </w:t>
      </w:r>
      <w:r w:rsidRPr="00C930EB">
        <w:rPr>
          <w:rFonts w:ascii="Maiandra GD" w:eastAsia="Arial" w:hAnsi="Maiandra GD" w:cs="Arial"/>
          <w:b/>
          <w:color w:val="231F20"/>
          <w:sz w:val="28"/>
          <w:szCs w:val="32"/>
        </w:rPr>
        <w:t>départemental</w:t>
      </w:r>
      <w:r w:rsidR="00D63DCC" w:rsidRPr="00C930EB">
        <w:rPr>
          <w:rFonts w:ascii="Maiandra GD" w:eastAsia="Arial" w:hAnsi="Maiandra GD" w:cs="Arial"/>
          <w:b/>
          <w:color w:val="231F20"/>
          <w:sz w:val="28"/>
          <w:szCs w:val="32"/>
        </w:rPr>
        <w:t>/zone :</w:t>
      </w:r>
    </w:p>
    <w:p w:rsidR="00D63DCC" w:rsidRPr="00FD57E6" w:rsidRDefault="00D63DCC" w:rsidP="0015648E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</w:p>
    <w:p w:rsidR="0015648E" w:rsidRPr="00FD57E6" w:rsidRDefault="0015648E" w:rsidP="00D63DCC">
      <w:pPr>
        <w:pStyle w:val="Paragraphedeliste"/>
        <w:numPr>
          <w:ilvl w:val="0"/>
          <w:numId w:val="22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16 ans l’année de l’examen</w:t>
      </w:r>
    </w:p>
    <w:p w:rsidR="00D63DCC" w:rsidRPr="00FD57E6" w:rsidRDefault="0015648E" w:rsidP="00D63DCC">
      <w:pPr>
        <w:pStyle w:val="Paragraphedeliste"/>
        <w:numPr>
          <w:ilvl w:val="0"/>
          <w:numId w:val="22"/>
        </w:numPr>
        <w:spacing w:after="0" w:line="288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Examen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</w:t>
      </w:r>
      <w:r w:rsidR="00F755D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cette année 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sur les parties généralités,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exécution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s du code FIG</w:t>
      </w:r>
    </w:p>
    <w:p w:rsidR="0015648E" w:rsidRPr="00FD57E6" w:rsidRDefault="00D63DCC" w:rsidP="00D63DCC">
      <w:pPr>
        <w:pStyle w:val="Paragraphedeliste"/>
        <w:numPr>
          <w:ilvl w:val="0"/>
          <w:numId w:val="22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Examen </w:t>
      </w:r>
      <w:r w:rsidR="0015648E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sur le code FSGT</w:t>
      </w:r>
    </w:p>
    <w:p w:rsidR="0015648E" w:rsidRPr="00FD57E6" w:rsidRDefault="0015648E" w:rsidP="00D63DCC">
      <w:pPr>
        <w:pStyle w:val="Paragraphedeliste"/>
        <w:numPr>
          <w:ilvl w:val="0"/>
          <w:numId w:val="22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Equivalence pour les juges Niveau 1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/2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FFG (après accord de la responsable des juges)</w:t>
      </w:r>
    </w:p>
    <w:p w:rsidR="0015648E" w:rsidRPr="00FD57E6" w:rsidRDefault="00D63DCC" w:rsidP="00D63DCC">
      <w:pPr>
        <w:pStyle w:val="Paragraphedeliste"/>
        <w:numPr>
          <w:ilvl w:val="0"/>
          <w:numId w:val="22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Examen obtenu sur une partie théorique du code de pointage et FSGT ; et sur une partie pratique avec mise</w:t>
      </w:r>
      <w:r w:rsidR="00693998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en condition sur vidéo, mais aussi en pratique lors de la compétition départementale. </w:t>
      </w:r>
    </w:p>
    <w:p w:rsidR="00D63DCC" w:rsidRPr="00FD57E6" w:rsidRDefault="00D63DCC" w:rsidP="0015648E">
      <w:pPr>
        <w:spacing w:after="0" w:line="288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32"/>
        </w:rPr>
      </w:pPr>
    </w:p>
    <w:p w:rsidR="0015648E" w:rsidRPr="00FD57E6" w:rsidRDefault="0015648E" w:rsidP="0015648E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Permet de juger 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en fonction des modules obtenus, mais aussi d’être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juge secrétaire et juge</w:t>
      </w:r>
      <w:r w:rsidR="005C5062">
        <w:rPr>
          <w:rFonts w:ascii="Maiandra GD" w:eastAsia="Arial" w:hAnsi="Maiandra GD" w:cs="Arial"/>
          <w:color w:val="231F20"/>
          <w:position w:val="2"/>
          <w:sz w:val="28"/>
          <w:szCs w:val="32"/>
        </w:rPr>
        <w:t>s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de ligne en compétition départementale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et zone. </w:t>
      </w:r>
    </w:p>
    <w:p w:rsidR="0015648E" w:rsidRPr="00FD57E6" w:rsidRDefault="0015648E" w:rsidP="0015648E">
      <w:pPr>
        <w:spacing w:before="17" w:after="0" w:line="240" w:lineRule="exact"/>
        <w:rPr>
          <w:rFonts w:ascii="Maiandra GD" w:hAnsi="Maiandra GD"/>
          <w:sz w:val="28"/>
          <w:szCs w:val="32"/>
        </w:rPr>
      </w:pPr>
    </w:p>
    <w:p w:rsidR="0015648E" w:rsidRPr="00FD57E6" w:rsidRDefault="0015648E" w:rsidP="0015648E">
      <w:pPr>
        <w:spacing w:before="17" w:after="0" w:line="240" w:lineRule="exact"/>
        <w:rPr>
          <w:rFonts w:ascii="Maiandra GD" w:hAnsi="Maiandra GD"/>
          <w:sz w:val="28"/>
          <w:szCs w:val="32"/>
        </w:rPr>
      </w:pPr>
    </w:p>
    <w:p w:rsidR="0015648E" w:rsidRPr="00C930EB" w:rsidRDefault="0015648E" w:rsidP="0015648E">
      <w:pPr>
        <w:spacing w:after="0" w:line="240" w:lineRule="auto"/>
        <w:ind w:right="-20"/>
        <w:rPr>
          <w:rFonts w:ascii="Maiandra GD" w:eastAsia="Arial" w:hAnsi="Maiandra GD" w:cs="Arial"/>
          <w:b/>
          <w:sz w:val="28"/>
          <w:szCs w:val="32"/>
        </w:rPr>
      </w:pPr>
      <w:r w:rsidRPr="00C930EB">
        <w:rPr>
          <w:rFonts w:ascii="Maiandra GD" w:eastAsia="Arial" w:hAnsi="Maiandra GD" w:cs="Arial"/>
          <w:b/>
          <w:color w:val="231F20"/>
          <w:sz w:val="28"/>
          <w:szCs w:val="32"/>
        </w:rPr>
        <w:t>Niveau</w:t>
      </w:r>
      <w:r w:rsidR="005C5062">
        <w:rPr>
          <w:rFonts w:ascii="Maiandra GD" w:eastAsia="Arial" w:hAnsi="Maiandra GD" w:cs="Arial"/>
          <w:b/>
          <w:color w:val="231F20"/>
          <w:sz w:val="28"/>
          <w:szCs w:val="32"/>
        </w:rPr>
        <w:t xml:space="preserve"> </w:t>
      </w:r>
      <w:r w:rsidRPr="00C930EB">
        <w:rPr>
          <w:rFonts w:ascii="Maiandra GD" w:eastAsia="Arial" w:hAnsi="Maiandra GD" w:cs="Arial"/>
          <w:b/>
          <w:color w:val="231F20"/>
          <w:spacing w:val="-93"/>
          <w:sz w:val="28"/>
          <w:szCs w:val="32"/>
        </w:rPr>
        <w:t xml:space="preserve"> </w:t>
      </w:r>
      <w:r w:rsidR="005C5062">
        <w:rPr>
          <w:rFonts w:ascii="Maiandra GD" w:eastAsia="Arial" w:hAnsi="Maiandra GD" w:cs="Arial"/>
          <w:b/>
          <w:color w:val="231F20"/>
          <w:spacing w:val="-93"/>
          <w:sz w:val="28"/>
          <w:szCs w:val="32"/>
        </w:rPr>
        <w:t xml:space="preserve">  </w:t>
      </w:r>
      <w:r w:rsidRPr="00C930EB">
        <w:rPr>
          <w:rFonts w:ascii="Maiandra GD" w:eastAsia="Arial" w:hAnsi="Maiandra GD" w:cs="Arial"/>
          <w:b/>
          <w:color w:val="231F20"/>
          <w:sz w:val="28"/>
          <w:szCs w:val="32"/>
        </w:rPr>
        <w:t>fédéral</w:t>
      </w:r>
    </w:p>
    <w:p w:rsidR="0015648E" w:rsidRPr="00FD57E6" w:rsidRDefault="0015648E" w:rsidP="0015648E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Un examen par an organisé lors d’une compétition fédérale par la responsable fédérale des</w:t>
      </w:r>
      <w:r w:rsidR="00D63DCC"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 xml:space="preserve">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juges.</w:t>
      </w:r>
    </w:p>
    <w:p w:rsidR="0015648E" w:rsidRPr="00FD57E6" w:rsidRDefault="0015648E" w:rsidP="0015648E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32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32"/>
        </w:rPr>
        <w:t>• Equivalence pour les juges FFG niveau 3 (après accord de la responsable des juges)</w:t>
      </w:r>
    </w:p>
    <w:p w:rsidR="00EE0A2E" w:rsidRDefault="00EE0A2E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Default="00F25563" w:rsidP="002B5E81">
      <w:pPr>
        <w:rPr>
          <w:rFonts w:ascii="Maiandra GD" w:hAnsi="Maiandra GD"/>
          <w:sz w:val="32"/>
          <w:szCs w:val="32"/>
        </w:rPr>
      </w:pPr>
    </w:p>
    <w:p w:rsidR="00F25563" w:rsidRPr="00EE0A2E" w:rsidRDefault="00F25563" w:rsidP="002B5E81">
      <w:pPr>
        <w:rPr>
          <w:rFonts w:ascii="Maiandra GD" w:hAnsi="Maiandra GD"/>
          <w:b/>
          <w:sz w:val="28"/>
          <w:szCs w:val="32"/>
        </w:rPr>
      </w:pPr>
    </w:p>
    <w:p w:rsidR="00D63DCC" w:rsidRPr="00FD57E6" w:rsidRDefault="00D63DCC" w:rsidP="00D63DCC">
      <w:pPr>
        <w:pStyle w:val="Paragraphedeliste"/>
        <w:numPr>
          <w:ilvl w:val="0"/>
          <w:numId w:val="20"/>
        </w:numPr>
        <w:rPr>
          <w:rFonts w:ascii="Maiandra GD" w:hAnsi="Maiandra GD"/>
          <w:b/>
          <w:color w:val="FF0000"/>
          <w:sz w:val="32"/>
          <w:szCs w:val="32"/>
        </w:rPr>
      </w:pPr>
      <w:r w:rsidRPr="00FD57E6">
        <w:rPr>
          <w:rFonts w:ascii="Maiandra GD" w:hAnsi="Maiandra GD"/>
          <w:b/>
          <w:color w:val="FF0000"/>
          <w:sz w:val="32"/>
          <w:szCs w:val="32"/>
        </w:rPr>
        <w:lastRenderedPageBreak/>
        <w:t>Formation de cadre</w:t>
      </w:r>
    </w:p>
    <w:p w:rsidR="00FD57E6" w:rsidRDefault="00D63DCC" w:rsidP="00D63DCC">
      <w:pPr>
        <w:spacing w:after="0" w:line="276" w:lineRule="exact"/>
        <w:ind w:right="-20"/>
        <w:rPr>
          <w:rFonts w:ascii="Maiandra GD" w:eastAsia="Arial" w:hAnsi="Maiandra GD" w:cs="Arial"/>
          <w:color w:val="231F20"/>
          <w:position w:val="2"/>
          <w:sz w:val="28"/>
          <w:szCs w:val="28"/>
        </w:rPr>
      </w:pPr>
      <w:r w:rsidRPr="00D63DCC">
        <w:rPr>
          <w:rFonts w:ascii="Maiandra GD" w:eastAsia="Arial" w:hAnsi="Maiandra GD" w:cs="Arial"/>
          <w:color w:val="231F20"/>
          <w:position w:val="2"/>
          <w:sz w:val="28"/>
          <w:szCs w:val="28"/>
        </w:rPr>
        <w:t>La formation de cadre possède 4 niveaux.</w:t>
      </w:r>
    </w:p>
    <w:p w:rsidR="00D63DCC" w:rsidRPr="00D63DCC" w:rsidRDefault="00D63DCC" w:rsidP="00FD57E6">
      <w:pPr>
        <w:spacing w:after="0" w:line="276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D63DCC">
        <w:rPr>
          <w:rFonts w:ascii="Maiandra GD" w:eastAsia="Arial" w:hAnsi="Maiandra GD" w:cs="Arial"/>
          <w:color w:val="231F20"/>
          <w:position w:val="2"/>
          <w:sz w:val="28"/>
          <w:szCs w:val="28"/>
        </w:rPr>
        <w:t>Les deux premiers se déroulent dans la zone,</w:t>
      </w:r>
      <w:r w:rsidR="00FD57E6">
        <w:rPr>
          <w:rFonts w:ascii="Maiandra GD" w:eastAsia="Arial" w:hAnsi="Maiandra GD" w:cs="Arial"/>
          <w:sz w:val="28"/>
          <w:szCs w:val="28"/>
        </w:rPr>
        <w:t xml:space="preserve"> </w:t>
      </w:r>
      <w:r w:rsidRPr="00D63DCC">
        <w:rPr>
          <w:rFonts w:ascii="Maiandra GD" w:eastAsia="Arial" w:hAnsi="Maiandra GD" w:cs="Arial"/>
          <w:color w:val="231F20"/>
          <w:position w:val="2"/>
          <w:sz w:val="28"/>
          <w:szCs w:val="28"/>
        </w:rPr>
        <w:t>les deux suivant lors du stage fédéral. Cette formation est actuellement en réfection au niveau</w:t>
      </w:r>
      <w:r w:rsidR="00FD57E6">
        <w:rPr>
          <w:rFonts w:ascii="Maiandra GD" w:eastAsia="Arial" w:hAnsi="Maiandra GD" w:cs="Arial"/>
          <w:sz w:val="28"/>
          <w:szCs w:val="28"/>
        </w:rPr>
        <w:t xml:space="preserve"> </w:t>
      </w:r>
      <w:r w:rsidRPr="00D63DCC">
        <w:rPr>
          <w:rFonts w:ascii="Maiandra GD" w:eastAsia="Arial" w:hAnsi="Maiandra GD" w:cs="Arial"/>
          <w:color w:val="231F20"/>
          <w:position w:val="2"/>
          <w:sz w:val="28"/>
          <w:szCs w:val="28"/>
        </w:rPr>
        <w:t>fédéral.</w:t>
      </w:r>
    </w:p>
    <w:p w:rsidR="00D63DCC" w:rsidRPr="00D63DCC" w:rsidRDefault="00D63DCC" w:rsidP="00D63DCC">
      <w:pPr>
        <w:spacing w:before="17" w:after="0" w:line="240" w:lineRule="exact"/>
        <w:rPr>
          <w:rFonts w:ascii="Maiandra GD" w:hAnsi="Maiandra GD"/>
          <w:sz w:val="28"/>
          <w:szCs w:val="28"/>
        </w:rPr>
      </w:pPr>
    </w:p>
    <w:p w:rsidR="00D63DCC" w:rsidRPr="00C930EB" w:rsidRDefault="00D63DCC" w:rsidP="00D63DCC">
      <w:pPr>
        <w:spacing w:after="0" w:line="240" w:lineRule="auto"/>
        <w:ind w:right="-20"/>
        <w:rPr>
          <w:rFonts w:ascii="Maiandra GD" w:eastAsia="Arial" w:hAnsi="Maiandra GD" w:cs="Arial"/>
          <w:b/>
          <w:sz w:val="28"/>
          <w:szCs w:val="28"/>
        </w:rPr>
      </w:pPr>
      <w:r w:rsidRPr="00C930EB">
        <w:rPr>
          <w:rFonts w:ascii="Maiandra GD" w:eastAsia="Arial" w:hAnsi="Maiandra GD" w:cs="Arial"/>
          <w:b/>
          <w:color w:val="231F20"/>
          <w:sz w:val="28"/>
          <w:szCs w:val="28"/>
        </w:rPr>
        <w:t>Animateur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40" w:lineRule="auto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Ouverte à partir de 15 ans l’année de la formation.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Déroulement sur trois week-ends (samedi </w:t>
      </w:r>
      <w:proofErr w:type="spellStart"/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après midi</w:t>
      </w:r>
      <w:proofErr w:type="spellEnd"/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 et dimanche).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Formation générale sur la réglementation du </w:t>
      </w:r>
      <w:r w:rsidR="00FD57E6"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sport en France, l’anatomie, la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physiologie, la</w:t>
      </w:r>
      <w:r w:rsidR="00FD57E6" w:rsidRPr="00FD57E6">
        <w:rPr>
          <w:rFonts w:ascii="Maiandra GD" w:eastAsia="Arial" w:hAnsi="Maiandra GD" w:cs="Arial"/>
          <w:sz w:val="28"/>
          <w:szCs w:val="28"/>
        </w:rPr>
        <w:t xml:space="preserve">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psychologie.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Formation spécifique sur l’organisation sportive d’un club, l’histoire de la GR, la construction d’une séance, l’échau</w:t>
      </w:r>
      <w:r w:rsidRPr="00FD57E6">
        <w:rPr>
          <w:rFonts w:ascii="Maiandra GD" w:eastAsia="Arial" w:hAnsi="Maiandra GD" w:cs="Arial"/>
          <w:color w:val="231F20"/>
          <w:spacing w:val="-4"/>
          <w:position w:val="2"/>
          <w:sz w:val="28"/>
          <w:szCs w:val="28"/>
        </w:rPr>
        <w:t>f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fement, les niveaux initiation et coupe de spécialité.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Pratique avec des groupes de 5 gymnastes environ</w:t>
      </w:r>
    </w:p>
    <w:p w:rsidR="00FD57E6" w:rsidRPr="00111B9D" w:rsidRDefault="00D63DCC" w:rsidP="00111B9D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La première année en formation théorique, la seconde en stage en situation.</w:t>
      </w:r>
    </w:p>
    <w:p w:rsidR="00FD57E6" w:rsidRPr="00D63DCC" w:rsidRDefault="00FD57E6" w:rsidP="00D63DCC">
      <w:pPr>
        <w:spacing w:before="17" w:after="0" w:line="240" w:lineRule="exact"/>
        <w:rPr>
          <w:rFonts w:ascii="Maiandra GD" w:hAnsi="Maiandra GD"/>
          <w:sz w:val="28"/>
          <w:szCs w:val="28"/>
        </w:rPr>
      </w:pPr>
    </w:p>
    <w:p w:rsidR="00D63DCC" w:rsidRPr="00C930EB" w:rsidRDefault="00D63DCC" w:rsidP="00D63DCC">
      <w:pPr>
        <w:spacing w:after="0" w:line="240" w:lineRule="auto"/>
        <w:ind w:right="-20"/>
        <w:rPr>
          <w:rFonts w:ascii="Maiandra GD" w:eastAsia="Arial" w:hAnsi="Maiandra GD" w:cs="Arial"/>
          <w:b/>
          <w:sz w:val="28"/>
          <w:szCs w:val="28"/>
        </w:rPr>
      </w:pPr>
      <w:r w:rsidRPr="00C930EB">
        <w:rPr>
          <w:rFonts w:ascii="Maiandra GD" w:eastAsia="Arial" w:hAnsi="Maiandra GD" w:cs="Arial"/>
          <w:b/>
          <w:color w:val="231F20"/>
          <w:sz w:val="28"/>
          <w:szCs w:val="28"/>
        </w:rPr>
        <w:t>Initiateur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Ouverte au possesseur du niveau 1 (équivalence sur dossier).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Déroulement sur trois week-ends (samedi </w:t>
      </w:r>
      <w:proofErr w:type="spellStart"/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après midi</w:t>
      </w:r>
      <w:proofErr w:type="spellEnd"/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 xml:space="preserve"> et dimanche).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Formation générale sur la biomécanique, la traumatologie sportive, le dopage.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Formation spécifique sur les niveaux concours et championnat, la préparation physique</w:t>
      </w:r>
      <w:r w:rsidR="00FD57E6" w:rsidRPr="00FD57E6">
        <w:rPr>
          <w:rFonts w:ascii="Maiandra GD" w:eastAsia="Arial" w:hAnsi="Maiandra GD" w:cs="Arial"/>
          <w:sz w:val="28"/>
          <w:szCs w:val="28"/>
        </w:rPr>
        <w:t xml:space="preserve"> </w:t>
      </w: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spécifique GR, les bases de danse classique.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Pratique avec des groupes de 5 gymnastes environ.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La première année en formation théorique, la seconde en stage en situation</w:t>
      </w:r>
    </w:p>
    <w:p w:rsidR="00D63DCC" w:rsidRPr="00D63DCC" w:rsidRDefault="00D63DCC" w:rsidP="00D63DCC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D63DCC" w:rsidRPr="00C930EB" w:rsidRDefault="00D63DCC" w:rsidP="00D63DCC">
      <w:pPr>
        <w:spacing w:after="0" w:line="288" w:lineRule="exact"/>
        <w:ind w:right="-20"/>
        <w:rPr>
          <w:rFonts w:ascii="Maiandra GD" w:eastAsia="Arial" w:hAnsi="Maiandra GD" w:cs="Arial"/>
          <w:b/>
          <w:sz w:val="28"/>
          <w:szCs w:val="28"/>
        </w:rPr>
      </w:pP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28"/>
        </w:rPr>
        <w:t xml:space="preserve">Niveau </w:t>
      </w:r>
      <w:r w:rsidRPr="00C930EB">
        <w:rPr>
          <w:rFonts w:ascii="Maiandra GD" w:eastAsia="Arial" w:hAnsi="Maiandra GD" w:cs="Arial"/>
          <w:b/>
          <w:color w:val="231F20"/>
          <w:spacing w:val="-93"/>
          <w:position w:val="2"/>
          <w:sz w:val="28"/>
          <w:szCs w:val="28"/>
        </w:rPr>
        <w:t xml:space="preserve"> </w:t>
      </w: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28"/>
        </w:rPr>
        <w:t xml:space="preserve">3 </w:t>
      </w:r>
      <w:r w:rsidRPr="00C930EB">
        <w:rPr>
          <w:rFonts w:ascii="Maiandra GD" w:eastAsia="Arial" w:hAnsi="Maiandra GD" w:cs="Arial"/>
          <w:b/>
          <w:color w:val="231F20"/>
          <w:spacing w:val="-93"/>
          <w:position w:val="2"/>
          <w:sz w:val="28"/>
          <w:szCs w:val="28"/>
        </w:rPr>
        <w:t xml:space="preserve"> </w:t>
      </w: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28"/>
        </w:rPr>
        <w:t xml:space="preserve">et </w:t>
      </w:r>
      <w:r w:rsidRPr="00C930EB">
        <w:rPr>
          <w:rFonts w:ascii="Maiandra GD" w:eastAsia="Arial" w:hAnsi="Maiandra GD" w:cs="Arial"/>
          <w:b/>
          <w:color w:val="231F20"/>
          <w:spacing w:val="-93"/>
          <w:position w:val="2"/>
          <w:sz w:val="28"/>
          <w:szCs w:val="28"/>
        </w:rPr>
        <w:t xml:space="preserve"> </w:t>
      </w:r>
      <w:r w:rsidRPr="00C930EB">
        <w:rPr>
          <w:rFonts w:ascii="Maiandra GD" w:eastAsia="Arial" w:hAnsi="Maiandra GD" w:cs="Arial"/>
          <w:b/>
          <w:color w:val="231F20"/>
          <w:position w:val="2"/>
          <w:sz w:val="28"/>
          <w:szCs w:val="28"/>
        </w:rPr>
        <w:t>4</w:t>
      </w:r>
    </w:p>
    <w:p w:rsidR="00D63DCC" w:rsidRPr="00FD57E6" w:rsidRDefault="00D63DCC" w:rsidP="00FD57E6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Déroulement durant le stage fédéral</w:t>
      </w:r>
    </w:p>
    <w:p w:rsidR="00D63DCC" w:rsidRPr="00545781" w:rsidRDefault="00D63DCC" w:rsidP="00D63DCC">
      <w:pPr>
        <w:pStyle w:val="Paragraphedeliste"/>
        <w:numPr>
          <w:ilvl w:val="0"/>
          <w:numId w:val="24"/>
        </w:num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  <w:r w:rsidRPr="00FD57E6">
        <w:rPr>
          <w:rFonts w:ascii="Maiandra GD" w:eastAsia="Arial" w:hAnsi="Maiandra GD" w:cs="Arial"/>
          <w:color w:val="231F20"/>
          <w:position w:val="2"/>
          <w:sz w:val="28"/>
          <w:szCs w:val="28"/>
        </w:rPr>
        <w:t>Approfondissement des connaissances sur l’entraînement sportif</w:t>
      </w: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88" w:lineRule="exact"/>
        <w:ind w:right="-20"/>
        <w:rPr>
          <w:rFonts w:ascii="Maiandra GD" w:eastAsia="Arial" w:hAnsi="Maiandra GD" w:cs="Arial"/>
          <w:sz w:val="28"/>
          <w:szCs w:val="28"/>
        </w:rPr>
      </w:pPr>
    </w:p>
    <w:p w:rsidR="00545781" w:rsidRDefault="00545781" w:rsidP="00545781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545781" w:rsidSect="0054578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1771"/>
        <w:tblW w:w="10997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4085"/>
      </w:tblGrid>
      <w:tr w:rsidR="00784A96" w:rsidRPr="00784A96" w:rsidTr="00C77AB0">
        <w:tc>
          <w:tcPr>
            <w:tcW w:w="2660" w:type="dxa"/>
          </w:tcPr>
          <w:p w:rsidR="00784A96" w:rsidRPr="00784A96" w:rsidRDefault="00784A96" w:rsidP="00784A96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784A96">
              <w:rPr>
                <w:rFonts w:ascii="Maiandra GD" w:hAnsi="Maiandra GD"/>
                <w:b/>
                <w:sz w:val="28"/>
                <w:szCs w:val="28"/>
              </w:rPr>
              <w:lastRenderedPageBreak/>
              <w:t>NOM</w:t>
            </w:r>
          </w:p>
        </w:tc>
        <w:tc>
          <w:tcPr>
            <w:tcW w:w="2268" w:type="dxa"/>
          </w:tcPr>
          <w:p w:rsidR="00784A96" w:rsidRPr="00784A96" w:rsidRDefault="00784A96" w:rsidP="00784A96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784A96">
              <w:rPr>
                <w:rFonts w:ascii="Maiandra GD" w:hAnsi="Maiandra GD"/>
                <w:b/>
                <w:sz w:val="28"/>
                <w:szCs w:val="28"/>
              </w:rPr>
              <w:t>PRENOM</w:t>
            </w:r>
          </w:p>
        </w:tc>
        <w:tc>
          <w:tcPr>
            <w:tcW w:w="1984" w:type="dxa"/>
          </w:tcPr>
          <w:p w:rsidR="00784A96" w:rsidRPr="00784A96" w:rsidRDefault="00784A96" w:rsidP="00784A96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784A96">
              <w:rPr>
                <w:rFonts w:ascii="Maiandra GD" w:hAnsi="Maiandra GD"/>
                <w:b/>
                <w:sz w:val="28"/>
                <w:szCs w:val="28"/>
              </w:rPr>
              <w:t>CLUB</w:t>
            </w:r>
          </w:p>
        </w:tc>
        <w:tc>
          <w:tcPr>
            <w:tcW w:w="4085" w:type="dxa"/>
          </w:tcPr>
          <w:p w:rsidR="00784A96" w:rsidRPr="00784A96" w:rsidRDefault="00784A96" w:rsidP="00784A96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784A96">
              <w:rPr>
                <w:rFonts w:ascii="Maiandra GD" w:hAnsi="Maiandra GD"/>
                <w:b/>
                <w:sz w:val="28"/>
                <w:szCs w:val="28"/>
              </w:rPr>
              <w:t>Niveau du juge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LENFANT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 w:rsidRPr="00784A96">
              <w:rPr>
                <w:rFonts w:ascii="Maiandra GD" w:hAnsi="Maiandra GD"/>
                <w:sz w:val="28"/>
                <w:szCs w:val="28"/>
              </w:rPr>
              <w:t>Darlane</w:t>
            </w:r>
            <w:proofErr w:type="spellEnd"/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St-Ouen</w:t>
            </w:r>
          </w:p>
        </w:tc>
        <w:tc>
          <w:tcPr>
            <w:tcW w:w="4085" w:type="dxa"/>
          </w:tcPr>
          <w:p w:rsidR="00784A96" w:rsidRPr="00784A96" w:rsidRDefault="00183D1A" w:rsidP="00183D1A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Zone Difficultés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MARTINO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Alexia</w:t>
            </w:r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St-Ouen</w:t>
            </w:r>
          </w:p>
        </w:tc>
        <w:tc>
          <w:tcPr>
            <w:tcW w:w="4085" w:type="dxa"/>
          </w:tcPr>
          <w:p w:rsidR="00784A96" w:rsidRPr="005268BC" w:rsidRDefault="00C77AB0" w:rsidP="00AE1F69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>Fédéral</w:t>
            </w:r>
            <w:r w:rsidR="00784A96"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 xml:space="preserve">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DROBI</w:t>
            </w:r>
          </w:p>
        </w:tc>
        <w:tc>
          <w:tcPr>
            <w:tcW w:w="2268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28"/>
                <w:szCs w:val="28"/>
              </w:rPr>
              <w:t>Yousra</w:t>
            </w:r>
            <w:proofErr w:type="spellEnd"/>
          </w:p>
        </w:tc>
        <w:tc>
          <w:tcPr>
            <w:tcW w:w="1984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St-Ouen</w:t>
            </w:r>
          </w:p>
        </w:tc>
        <w:tc>
          <w:tcPr>
            <w:tcW w:w="4085" w:type="dxa"/>
          </w:tcPr>
          <w:p w:rsidR="00784A96" w:rsidRPr="00183D1A" w:rsidRDefault="00183D1A" w:rsidP="005268BC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 w:rsidRP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BELAMINE</w:t>
            </w:r>
          </w:p>
        </w:tc>
        <w:tc>
          <w:tcPr>
            <w:tcW w:w="2268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Kenza</w:t>
            </w:r>
          </w:p>
        </w:tc>
        <w:tc>
          <w:tcPr>
            <w:tcW w:w="1984" w:type="dxa"/>
          </w:tcPr>
          <w:p w:rsidR="00784A96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St-Ouen</w:t>
            </w:r>
          </w:p>
        </w:tc>
        <w:tc>
          <w:tcPr>
            <w:tcW w:w="4085" w:type="dxa"/>
          </w:tcPr>
          <w:p w:rsidR="00784A96" w:rsidRPr="00183D1A" w:rsidRDefault="00183D1A" w:rsidP="00AE1F69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 w:rsidRP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BOURBASQUET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 w:rsidRPr="00784A96">
              <w:rPr>
                <w:rFonts w:ascii="Maiandra GD" w:hAnsi="Maiandra GD"/>
                <w:sz w:val="28"/>
                <w:szCs w:val="28"/>
              </w:rPr>
              <w:t>Nowlenn</w:t>
            </w:r>
            <w:proofErr w:type="spellEnd"/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St-Ouen</w:t>
            </w:r>
          </w:p>
        </w:tc>
        <w:tc>
          <w:tcPr>
            <w:tcW w:w="4085" w:type="dxa"/>
          </w:tcPr>
          <w:p w:rsidR="00784A96" w:rsidRPr="00183D1A" w:rsidRDefault="00784A96" w:rsidP="00183D1A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 w:rsidRP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 xml:space="preserve">Zone </w:t>
            </w:r>
            <w:r w:rsid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C</w:t>
            </w:r>
            <w:r w:rsidR="00183D1A" w:rsidRP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PHILLIPON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Maeva</w:t>
            </w:r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Aulnay</w:t>
            </w:r>
          </w:p>
        </w:tc>
        <w:tc>
          <w:tcPr>
            <w:tcW w:w="4085" w:type="dxa"/>
          </w:tcPr>
          <w:p w:rsidR="00784A96" w:rsidRPr="00183D1A" w:rsidRDefault="00183D1A" w:rsidP="00AE1F69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183D1A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GHENIM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 w:rsidRPr="00784A96">
              <w:rPr>
                <w:rFonts w:ascii="Maiandra GD" w:hAnsi="Maiandra GD"/>
                <w:sz w:val="28"/>
                <w:szCs w:val="28"/>
              </w:rPr>
              <w:t>Fayrouz</w:t>
            </w:r>
            <w:proofErr w:type="spellEnd"/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Aulnay</w:t>
            </w:r>
          </w:p>
        </w:tc>
        <w:tc>
          <w:tcPr>
            <w:tcW w:w="4085" w:type="dxa"/>
          </w:tcPr>
          <w:p w:rsidR="00784A96" w:rsidRPr="00C77AB0" w:rsidRDefault="00C77AB0" w:rsidP="00AE1F69">
            <w:pPr>
              <w:rPr>
                <w:rFonts w:ascii="Maiandra GD" w:hAnsi="Maiandra GD"/>
                <w:b/>
                <w:sz w:val="28"/>
                <w:szCs w:val="28"/>
                <w:highlight w:val="green"/>
              </w:rPr>
            </w:pPr>
            <w:r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>Fédéral complet</w:t>
            </w:r>
          </w:p>
        </w:tc>
      </w:tr>
      <w:tr w:rsidR="00183D1A" w:rsidRPr="00784A96" w:rsidTr="00C77AB0">
        <w:tc>
          <w:tcPr>
            <w:tcW w:w="2660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SOUSSAN</w:t>
            </w:r>
          </w:p>
        </w:tc>
        <w:tc>
          <w:tcPr>
            <w:tcW w:w="2268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Laure</w:t>
            </w:r>
          </w:p>
        </w:tc>
        <w:tc>
          <w:tcPr>
            <w:tcW w:w="1984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Aulnay</w:t>
            </w:r>
          </w:p>
        </w:tc>
        <w:tc>
          <w:tcPr>
            <w:tcW w:w="4085" w:type="dxa"/>
          </w:tcPr>
          <w:p w:rsidR="00183D1A" w:rsidRPr="00C77AB0" w:rsidRDefault="00183D1A" w:rsidP="00AE1F69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Complet</w:t>
            </w:r>
          </w:p>
        </w:tc>
      </w:tr>
      <w:tr w:rsidR="00183D1A" w:rsidRPr="00784A96" w:rsidTr="00C77AB0">
        <w:tc>
          <w:tcPr>
            <w:tcW w:w="2660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LOMBART</w:t>
            </w:r>
          </w:p>
        </w:tc>
        <w:tc>
          <w:tcPr>
            <w:tcW w:w="2268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>
              <w:rPr>
                <w:rFonts w:ascii="Maiandra GD" w:hAnsi="Maiandra GD"/>
                <w:sz w:val="28"/>
                <w:szCs w:val="28"/>
              </w:rPr>
              <w:t>Veronique</w:t>
            </w:r>
            <w:proofErr w:type="spellEnd"/>
          </w:p>
        </w:tc>
        <w:tc>
          <w:tcPr>
            <w:tcW w:w="1984" w:type="dxa"/>
          </w:tcPr>
          <w:p w:rsidR="00183D1A" w:rsidRPr="00784A96" w:rsidRDefault="00183D1A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Aulnay</w:t>
            </w:r>
          </w:p>
        </w:tc>
        <w:tc>
          <w:tcPr>
            <w:tcW w:w="4085" w:type="dxa"/>
          </w:tcPr>
          <w:p w:rsidR="00183D1A" w:rsidRPr="00C77AB0" w:rsidRDefault="00183D1A" w:rsidP="00AE1F69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TOUFIC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Anne-Marie</w:t>
            </w:r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Aulnay</w:t>
            </w:r>
          </w:p>
        </w:tc>
        <w:tc>
          <w:tcPr>
            <w:tcW w:w="4085" w:type="dxa"/>
          </w:tcPr>
          <w:p w:rsidR="00784A96" w:rsidRPr="00C77AB0" w:rsidRDefault="00183D1A" w:rsidP="00AE1F69">
            <w:pPr>
              <w:rPr>
                <w:rFonts w:ascii="Maiandra GD" w:hAnsi="Maiandra GD"/>
                <w:b/>
                <w:sz w:val="28"/>
                <w:szCs w:val="28"/>
                <w:highlight w:val="yellow"/>
              </w:rPr>
            </w:pPr>
            <w:r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</w:t>
            </w:r>
            <w:r w:rsidR="00784A96" w:rsidRPr="00C77AB0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omplet</w:t>
            </w:r>
          </w:p>
        </w:tc>
      </w:tr>
      <w:tr w:rsidR="001B6696" w:rsidRPr="00784A96" w:rsidTr="00C77AB0">
        <w:tc>
          <w:tcPr>
            <w:tcW w:w="2660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ATANGANA</w:t>
            </w:r>
          </w:p>
        </w:tc>
        <w:tc>
          <w:tcPr>
            <w:tcW w:w="2268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Alexandra</w:t>
            </w:r>
          </w:p>
        </w:tc>
        <w:tc>
          <w:tcPr>
            <w:tcW w:w="1984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ESV</w:t>
            </w:r>
          </w:p>
        </w:tc>
        <w:tc>
          <w:tcPr>
            <w:tcW w:w="4085" w:type="dxa"/>
          </w:tcPr>
          <w:p w:rsidR="001B6696" w:rsidRPr="00C77AB0" w:rsidRDefault="00183D1A" w:rsidP="00AE1F69">
            <w:pPr>
              <w:rPr>
                <w:rFonts w:ascii="Maiandra GD" w:hAnsi="Maiandra GD"/>
                <w:b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</w:t>
            </w:r>
            <w:r w:rsidR="005268BC" w:rsidRPr="00C77AB0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omplet</w:t>
            </w:r>
          </w:p>
        </w:tc>
      </w:tr>
      <w:tr w:rsidR="001B6696" w:rsidRPr="00784A96" w:rsidTr="00C77AB0">
        <w:tc>
          <w:tcPr>
            <w:tcW w:w="2660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GUILLEMIN</w:t>
            </w:r>
          </w:p>
        </w:tc>
        <w:tc>
          <w:tcPr>
            <w:tcW w:w="2268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Salomé</w:t>
            </w:r>
          </w:p>
        </w:tc>
        <w:tc>
          <w:tcPr>
            <w:tcW w:w="1984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ESV</w:t>
            </w:r>
          </w:p>
        </w:tc>
        <w:tc>
          <w:tcPr>
            <w:tcW w:w="4085" w:type="dxa"/>
          </w:tcPr>
          <w:p w:rsidR="001B6696" w:rsidRPr="00C77AB0" w:rsidRDefault="00183D1A" w:rsidP="00AE1F69">
            <w:pPr>
              <w:rPr>
                <w:rFonts w:ascii="Maiandra GD" w:hAnsi="Maiandra GD"/>
                <w:b/>
                <w:color w:val="FFFFFF" w:themeColor="background1"/>
                <w:sz w:val="28"/>
                <w:szCs w:val="28"/>
                <w:highlight w:val="yellow"/>
              </w:rPr>
            </w:pPr>
            <w:r>
              <w:rPr>
                <w:rFonts w:ascii="Maiandra GD" w:hAnsi="Maiandra GD"/>
                <w:b/>
                <w:sz w:val="28"/>
                <w:szCs w:val="28"/>
                <w:highlight w:val="yellow"/>
              </w:rPr>
              <w:t>Zone C</w:t>
            </w:r>
            <w:r w:rsidR="005268BC" w:rsidRPr="00C77AB0">
              <w:rPr>
                <w:rFonts w:ascii="Maiandra GD" w:hAnsi="Maiandra GD"/>
                <w:b/>
                <w:sz w:val="28"/>
                <w:szCs w:val="28"/>
                <w:highlight w:val="yellow"/>
              </w:rPr>
              <w:t>omplet</w:t>
            </w:r>
          </w:p>
        </w:tc>
      </w:tr>
      <w:tr w:rsidR="001B6696" w:rsidRPr="00784A96" w:rsidTr="00C77AB0">
        <w:tc>
          <w:tcPr>
            <w:tcW w:w="2660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LALANNE</w:t>
            </w:r>
          </w:p>
        </w:tc>
        <w:tc>
          <w:tcPr>
            <w:tcW w:w="2268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Lucie</w:t>
            </w:r>
          </w:p>
        </w:tc>
        <w:tc>
          <w:tcPr>
            <w:tcW w:w="1984" w:type="dxa"/>
          </w:tcPr>
          <w:p w:rsidR="001B6696" w:rsidRPr="00784A96" w:rsidRDefault="001B6696" w:rsidP="00AE1F6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ESV</w:t>
            </w:r>
          </w:p>
        </w:tc>
        <w:tc>
          <w:tcPr>
            <w:tcW w:w="4085" w:type="dxa"/>
          </w:tcPr>
          <w:p w:rsidR="001B6696" w:rsidRPr="00C77AB0" w:rsidRDefault="001B6696" w:rsidP="00AE1F69">
            <w:pPr>
              <w:rPr>
                <w:rFonts w:ascii="Maiandra GD" w:hAnsi="Maiandra GD"/>
                <w:b/>
                <w:color w:val="FFFFFF" w:themeColor="background1"/>
                <w:sz w:val="28"/>
                <w:szCs w:val="28"/>
                <w:highlight w:val="green"/>
              </w:rPr>
            </w:pPr>
            <w:r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>Fédéral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DONKERQUE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Marion</w:t>
            </w:r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ESV</w:t>
            </w:r>
          </w:p>
        </w:tc>
        <w:tc>
          <w:tcPr>
            <w:tcW w:w="4085" w:type="dxa"/>
          </w:tcPr>
          <w:p w:rsidR="00784A96" w:rsidRPr="00C77AB0" w:rsidRDefault="00784A96" w:rsidP="00AE1F69">
            <w:pPr>
              <w:rPr>
                <w:rFonts w:ascii="Maiandra GD" w:hAnsi="Maiandra GD"/>
                <w:b/>
                <w:sz w:val="28"/>
                <w:szCs w:val="28"/>
                <w:highlight w:val="green"/>
              </w:rPr>
            </w:pPr>
            <w:r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>Fédéral complet</w:t>
            </w:r>
          </w:p>
        </w:tc>
      </w:tr>
      <w:tr w:rsidR="00784A96" w:rsidRPr="00784A96" w:rsidTr="00C77AB0">
        <w:tc>
          <w:tcPr>
            <w:tcW w:w="2660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ROUGEMONT</w:t>
            </w:r>
          </w:p>
        </w:tc>
        <w:tc>
          <w:tcPr>
            <w:tcW w:w="2268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Katia</w:t>
            </w:r>
          </w:p>
        </w:tc>
        <w:tc>
          <w:tcPr>
            <w:tcW w:w="1984" w:type="dxa"/>
          </w:tcPr>
          <w:p w:rsidR="00784A96" w:rsidRPr="00784A96" w:rsidRDefault="00784A96" w:rsidP="00AE1F69">
            <w:pPr>
              <w:rPr>
                <w:rFonts w:ascii="Maiandra GD" w:hAnsi="Maiandra GD"/>
                <w:sz w:val="28"/>
                <w:szCs w:val="28"/>
              </w:rPr>
            </w:pPr>
            <w:r w:rsidRPr="00784A96">
              <w:rPr>
                <w:rFonts w:ascii="Maiandra GD" w:hAnsi="Maiandra GD"/>
                <w:sz w:val="28"/>
                <w:szCs w:val="28"/>
              </w:rPr>
              <w:t>ESV</w:t>
            </w:r>
          </w:p>
        </w:tc>
        <w:tc>
          <w:tcPr>
            <w:tcW w:w="4085" w:type="dxa"/>
          </w:tcPr>
          <w:p w:rsidR="00784A96" w:rsidRPr="00C77AB0" w:rsidRDefault="00784A96" w:rsidP="00AE1F69">
            <w:pPr>
              <w:rPr>
                <w:rFonts w:ascii="Maiandra GD" w:hAnsi="Maiandra GD"/>
                <w:b/>
                <w:sz w:val="28"/>
                <w:szCs w:val="28"/>
                <w:highlight w:val="green"/>
              </w:rPr>
            </w:pPr>
            <w:r w:rsidRPr="00C77AB0">
              <w:rPr>
                <w:rFonts w:ascii="Maiandra GD" w:hAnsi="Maiandra GD"/>
                <w:b/>
                <w:sz w:val="28"/>
                <w:szCs w:val="28"/>
                <w:highlight w:val="green"/>
              </w:rPr>
              <w:t>Fédéral complet</w:t>
            </w:r>
          </w:p>
        </w:tc>
      </w:tr>
    </w:tbl>
    <w:p w:rsidR="00AE1F69" w:rsidRPr="00111B9D" w:rsidRDefault="00AE1F69" w:rsidP="00111B9D">
      <w:pPr>
        <w:rPr>
          <w:rFonts w:ascii="Maiandra GD" w:hAnsi="Maiandra GD"/>
          <w:b/>
          <w:color w:val="FF0000"/>
          <w:sz w:val="36"/>
        </w:rPr>
      </w:pPr>
      <w:r w:rsidRPr="00111B9D">
        <w:rPr>
          <w:rFonts w:ascii="Maiandra GD" w:hAnsi="Maiandra GD"/>
          <w:b/>
          <w:color w:val="FF0000"/>
          <w:sz w:val="36"/>
        </w:rPr>
        <w:t xml:space="preserve">Liste des juges </w:t>
      </w:r>
      <w:bookmarkStart w:id="0" w:name="_GoBack"/>
      <w:bookmarkEnd w:id="0"/>
      <w:r w:rsidRPr="00111B9D">
        <w:rPr>
          <w:rFonts w:ascii="Maiandra GD" w:hAnsi="Maiandra GD"/>
          <w:b/>
          <w:color w:val="FF0000"/>
          <w:sz w:val="36"/>
        </w:rPr>
        <w:t>de la zone paris-est</w:t>
      </w:r>
    </w:p>
    <w:p w:rsidR="00545781" w:rsidRDefault="00545781" w:rsidP="00FD57E6">
      <w:pPr>
        <w:rPr>
          <w:rFonts w:ascii="Maiandra GD" w:hAnsi="Maiandra GD"/>
          <w:b/>
          <w:color w:val="FF0000"/>
          <w:sz w:val="36"/>
        </w:rPr>
        <w:sectPr w:rsidR="00545781" w:rsidSect="00784A9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D57E6" w:rsidRDefault="00FD57E6" w:rsidP="00FD57E6">
      <w:pPr>
        <w:rPr>
          <w:rFonts w:ascii="Maiandra GD" w:hAnsi="Maiandra GD"/>
          <w:b/>
          <w:color w:val="FF0000"/>
          <w:sz w:val="36"/>
        </w:rPr>
      </w:pPr>
    </w:p>
    <w:p w:rsidR="00FD57E6" w:rsidRPr="00FD57E6" w:rsidRDefault="00F36F9C" w:rsidP="00FD57E6">
      <w:pPr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-207645</wp:posOffset>
                </wp:positionV>
                <wp:extent cx="6800850" cy="695325"/>
                <wp:effectExtent l="9525" t="13335" r="19050" b="342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D6F" w:rsidRPr="00FE6689" w:rsidRDefault="00AB6D6F" w:rsidP="00FD57E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4.65pt;margin-top:-16.35pt;width:535.5pt;height:5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31BD5" w:rsidRPr="00FE6689" w:rsidRDefault="00F31BD5" w:rsidP="00FD57E6">
                      <w:pPr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57E6" w:rsidRPr="00FD57E6">
        <w:rPr>
          <w:rFonts w:ascii="Maiandra GD" w:hAnsi="Maiandra GD"/>
          <w:b/>
          <w:sz w:val="40"/>
        </w:rPr>
        <w:t>COMPETITIONS</w:t>
      </w:r>
    </w:p>
    <w:p w:rsidR="00FD57E6" w:rsidRDefault="00FD57E6" w:rsidP="00FD57E6">
      <w:pPr>
        <w:rPr>
          <w:rFonts w:ascii="Maiandra GD" w:hAnsi="Maiandra GD"/>
          <w:b/>
          <w:color w:val="FF0000"/>
          <w:sz w:val="36"/>
        </w:rPr>
      </w:pPr>
    </w:p>
    <w:p w:rsidR="00FD57E6" w:rsidRDefault="00FD57E6" w:rsidP="00FD57E6">
      <w:pPr>
        <w:pStyle w:val="Paragraphedeliste"/>
        <w:numPr>
          <w:ilvl w:val="0"/>
          <w:numId w:val="27"/>
        </w:numPr>
        <w:rPr>
          <w:rFonts w:ascii="Maiandra GD" w:hAnsi="Maiandra GD"/>
          <w:b/>
          <w:color w:val="FF0000"/>
          <w:sz w:val="36"/>
        </w:rPr>
      </w:pPr>
      <w:r w:rsidRPr="00FD57E6">
        <w:rPr>
          <w:rFonts w:ascii="Maiandra GD" w:hAnsi="Maiandra GD"/>
          <w:b/>
          <w:color w:val="FF0000"/>
          <w:sz w:val="36"/>
        </w:rPr>
        <w:t xml:space="preserve">Calendrier des compétitions </w:t>
      </w:r>
    </w:p>
    <w:p w:rsidR="003A7B25" w:rsidRDefault="003A7B25" w:rsidP="003A7B25">
      <w:pPr>
        <w:pStyle w:val="Paragraphedeliste"/>
        <w:rPr>
          <w:rFonts w:ascii="Maiandra GD" w:hAnsi="Maiandra GD"/>
          <w:b/>
          <w:color w:val="FF0000"/>
          <w:sz w:val="36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3813"/>
        <w:gridCol w:w="3637"/>
        <w:gridCol w:w="3607"/>
      </w:tblGrid>
      <w:tr w:rsidR="00FD57E6" w:rsidRPr="00FD57E6" w:rsidTr="00FD57E6">
        <w:tc>
          <w:tcPr>
            <w:tcW w:w="3813" w:type="dxa"/>
          </w:tcPr>
          <w:p w:rsidR="00FD57E6" w:rsidRPr="00FD57E6" w:rsidRDefault="00FD57E6" w:rsidP="00FD57E6">
            <w:pPr>
              <w:jc w:val="center"/>
              <w:rPr>
                <w:b/>
                <w:sz w:val="32"/>
              </w:rPr>
            </w:pPr>
            <w:r w:rsidRPr="00FD57E6">
              <w:rPr>
                <w:b/>
                <w:sz w:val="32"/>
              </w:rPr>
              <w:t>compétition</w:t>
            </w:r>
          </w:p>
        </w:tc>
        <w:tc>
          <w:tcPr>
            <w:tcW w:w="3637" w:type="dxa"/>
          </w:tcPr>
          <w:p w:rsidR="00FD57E6" w:rsidRPr="00FD57E6" w:rsidRDefault="00FD57E6" w:rsidP="00FD57E6">
            <w:pPr>
              <w:jc w:val="center"/>
              <w:rPr>
                <w:b/>
                <w:sz w:val="32"/>
              </w:rPr>
            </w:pPr>
            <w:r w:rsidRPr="00FD57E6">
              <w:rPr>
                <w:b/>
                <w:sz w:val="32"/>
              </w:rPr>
              <w:t>date</w:t>
            </w:r>
          </w:p>
        </w:tc>
        <w:tc>
          <w:tcPr>
            <w:tcW w:w="3607" w:type="dxa"/>
          </w:tcPr>
          <w:p w:rsidR="00FD57E6" w:rsidRPr="00FD57E6" w:rsidRDefault="00FD57E6" w:rsidP="00FD57E6">
            <w:pPr>
              <w:jc w:val="center"/>
              <w:rPr>
                <w:b/>
                <w:sz w:val="32"/>
              </w:rPr>
            </w:pPr>
            <w:r w:rsidRPr="00FD57E6">
              <w:rPr>
                <w:b/>
                <w:sz w:val="32"/>
              </w:rPr>
              <w:t>lieu</w:t>
            </w:r>
          </w:p>
        </w:tc>
      </w:tr>
      <w:tr w:rsidR="00FD57E6" w:rsidTr="00FD57E6">
        <w:tc>
          <w:tcPr>
            <w:tcW w:w="3813" w:type="dxa"/>
          </w:tcPr>
          <w:p w:rsidR="00FD57E6" w:rsidRPr="00B84F73" w:rsidRDefault="00FD57E6" w:rsidP="00FD57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B84F73">
              <w:rPr>
                <w:rFonts w:ascii="Maiandra GD" w:hAnsi="Maiandra GD"/>
                <w:b/>
                <w:sz w:val="24"/>
              </w:rPr>
              <w:t>Départementale</w:t>
            </w:r>
          </w:p>
        </w:tc>
        <w:tc>
          <w:tcPr>
            <w:tcW w:w="3637" w:type="dxa"/>
          </w:tcPr>
          <w:p w:rsidR="00FD57E6" w:rsidRPr="00FD57E6" w:rsidRDefault="00F25563" w:rsidP="00FD57E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28/29 janvier 2017</w:t>
            </w:r>
          </w:p>
        </w:tc>
        <w:tc>
          <w:tcPr>
            <w:tcW w:w="3607" w:type="dxa"/>
          </w:tcPr>
          <w:p w:rsidR="00FD57E6" w:rsidRPr="00FD57E6" w:rsidRDefault="00FD57E6" w:rsidP="00FD57E6">
            <w:pPr>
              <w:jc w:val="center"/>
              <w:rPr>
                <w:rFonts w:ascii="Maiandra GD" w:hAnsi="Maiandra GD"/>
                <w:sz w:val="24"/>
              </w:rPr>
            </w:pPr>
            <w:r w:rsidRPr="00FD57E6">
              <w:rPr>
                <w:rFonts w:ascii="Maiandra GD" w:hAnsi="Maiandra GD"/>
                <w:sz w:val="24"/>
              </w:rPr>
              <w:t>Vitry sur seine</w:t>
            </w:r>
          </w:p>
        </w:tc>
      </w:tr>
      <w:tr w:rsidR="00FD57E6" w:rsidTr="00FD57E6">
        <w:tc>
          <w:tcPr>
            <w:tcW w:w="3813" w:type="dxa"/>
          </w:tcPr>
          <w:p w:rsidR="00FD57E6" w:rsidRPr="00B84F73" w:rsidRDefault="00FD57E6" w:rsidP="00FD57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B84F73">
              <w:rPr>
                <w:rFonts w:ascii="Maiandra GD" w:hAnsi="Maiandra GD"/>
                <w:b/>
                <w:sz w:val="24"/>
              </w:rPr>
              <w:t>Zone</w:t>
            </w:r>
          </w:p>
        </w:tc>
        <w:tc>
          <w:tcPr>
            <w:tcW w:w="3637" w:type="dxa"/>
          </w:tcPr>
          <w:p w:rsidR="00FD57E6" w:rsidRPr="00FD57E6" w:rsidRDefault="00F25563" w:rsidP="00FD57E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18/19</w:t>
            </w:r>
            <w:r w:rsidR="00F26A72">
              <w:rPr>
                <w:rFonts w:ascii="Maiandra GD" w:hAnsi="Maiandra GD"/>
                <w:sz w:val="24"/>
              </w:rPr>
              <w:t xml:space="preserve"> Mars 2016</w:t>
            </w:r>
          </w:p>
        </w:tc>
        <w:tc>
          <w:tcPr>
            <w:tcW w:w="3607" w:type="dxa"/>
          </w:tcPr>
          <w:p w:rsidR="00FD57E6" w:rsidRPr="00FD57E6" w:rsidRDefault="00F25563" w:rsidP="00FD57E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Aulnay sous-bois</w:t>
            </w:r>
          </w:p>
        </w:tc>
      </w:tr>
      <w:tr w:rsidR="00FD57E6" w:rsidTr="00FD57E6">
        <w:tc>
          <w:tcPr>
            <w:tcW w:w="3813" w:type="dxa"/>
          </w:tcPr>
          <w:p w:rsidR="00FD57E6" w:rsidRPr="00B84F73" w:rsidRDefault="00FD57E6" w:rsidP="00FD57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B84F73">
              <w:rPr>
                <w:rFonts w:ascii="Maiandra GD" w:hAnsi="Maiandra GD"/>
                <w:b/>
                <w:sz w:val="24"/>
              </w:rPr>
              <w:t>Fédérale tournois</w:t>
            </w:r>
            <w:r w:rsidR="00F26A72">
              <w:rPr>
                <w:rFonts w:ascii="Maiandra GD" w:hAnsi="Maiandra GD"/>
                <w:b/>
                <w:sz w:val="24"/>
              </w:rPr>
              <w:t>/</w:t>
            </w:r>
            <w:proofErr w:type="spellStart"/>
            <w:r w:rsidR="00F26A72">
              <w:rPr>
                <w:rFonts w:ascii="Maiandra GD" w:hAnsi="Maiandra GD"/>
                <w:b/>
                <w:sz w:val="24"/>
              </w:rPr>
              <w:t>ccr</w:t>
            </w:r>
            <w:proofErr w:type="spellEnd"/>
            <w:r w:rsidR="00F26A72">
              <w:rPr>
                <w:rFonts w:ascii="Maiandra GD" w:hAnsi="Maiandra GD"/>
                <w:b/>
                <w:sz w:val="24"/>
              </w:rPr>
              <w:t>/champ</w:t>
            </w:r>
          </w:p>
        </w:tc>
        <w:tc>
          <w:tcPr>
            <w:tcW w:w="3637" w:type="dxa"/>
          </w:tcPr>
          <w:p w:rsidR="00FD57E6" w:rsidRPr="00FD57E6" w:rsidRDefault="00F25563" w:rsidP="00FD57E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26/27/28</w:t>
            </w:r>
            <w:r w:rsidR="00471DDA">
              <w:rPr>
                <w:rFonts w:ascii="Maiandra GD" w:hAnsi="Maiandra GD"/>
                <w:sz w:val="24"/>
              </w:rPr>
              <w:t xml:space="preserve"> Mai 2016</w:t>
            </w:r>
          </w:p>
        </w:tc>
        <w:tc>
          <w:tcPr>
            <w:tcW w:w="3607" w:type="dxa"/>
          </w:tcPr>
          <w:p w:rsidR="00FD57E6" w:rsidRPr="00FD57E6" w:rsidRDefault="00F25563" w:rsidP="00FD57E6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Marseille</w:t>
            </w:r>
          </w:p>
        </w:tc>
      </w:tr>
    </w:tbl>
    <w:p w:rsidR="00FD57E6" w:rsidRDefault="00FD57E6" w:rsidP="00FD57E6"/>
    <w:p w:rsidR="00FD57E6" w:rsidRDefault="00FD57E6" w:rsidP="00FD57E6"/>
    <w:p w:rsidR="00FD57E6" w:rsidRDefault="00FD57E6" w:rsidP="00FD57E6">
      <w:pPr>
        <w:pStyle w:val="Paragraphedeliste"/>
        <w:numPr>
          <w:ilvl w:val="0"/>
          <w:numId w:val="27"/>
        </w:numPr>
        <w:rPr>
          <w:rFonts w:ascii="Maiandra GD" w:hAnsi="Maiandra GD"/>
          <w:b/>
          <w:color w:val="FF0000"/>
          <w:sz w:val="36"/>
        </w:rPr>
      </w:pPr>
      <w:r w:rsidRPr="00FD57E6">
        <w:rPr>
          <w:rFonts w:ascii="Maiandra GD" w:hAnsi="Maiandra GD"/>
          <w:b/>
          <w:color w:val="FF0000"/>
          <w:sz w:val="36"/>
        </w:rPr>
        <w:t>Date limite des engagements</w:t>
      </w:r>
    </w:p>
    <w:p w:rsidR="003A7B25" w:rsidRDefault="003A7B25" w:rsidP="003A7B25">
      <w:pPr>
        <w:pStyle w:val="Paragraphedeliste"/>
        <w:rPr>
          <w:rFonts w:ascii="Maiandra GD" w:hAnsi="Maiandra GD"/>
          <w:b/>
          <w:color w:val="FF0000"/>
          <w:sz w:val="36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FD57E6" w:rsidRPr="00FD57E6" w:rsidTr="00FD57E6">
        <w:tc>
          <w:tcPr>
            <w:tcW w:w="5104" w:type="dxa"/>
          </w:tcPr>
          <w:p w:rsidR="00FD57E6" w:rsidRPr="00FD57E6" w:rsidRDefault="00FD57E6" w:rsidP="00545781">
            <w:pPr>
              <w:jc w:val="center"/>
              <w:rPr>
                <w:b/>
                <w:sz w:val="32"/>
              </w:rPr>
            </w:pPr>
            <w:r w:rsidRPr="00FD57E6">
              <w:rPr>
                <w:b/>
                <w:sz w:val="32"/>
              </w:rPr>
              <w:t>compétition</w:t>
            </w:r>
          </w:p>
        </w:tc>
        <w:tc>
          <w:tcPr>
            <w:tcW w:w="5953" w:type="dxa"/>
          </w:tcPr>
          <w:p w:rsidR="00FD57E6" w:rsidRPr="00FD57E6" w:rsidRDefault="00FD57E6" w:rsidP="00545781">
            <w:pPr>
              <w:jc w:val="center"/>
              <w:rPr>
                <w:b/>
                <w:sz w:val="32"/>
              </w:rPr>
            </w:pPr>
            <w:r w:rsidRPr="00FD57E6">
              <w:rPr>
                <w:b/>
                <w:sz w:val="32"/>
              </w:rPr>
              <w:t>date</w:t>
            </w:r>
          </w:p>
        </w:tc>
      </w:tr>
      <w:tr w:rsidR="00FD57E6" w:rsidRPr="00627C25" w:rsidTr="00FD57E6">
        <w:tc>
          <w:tcPr>
            <w:tcW w:w="5104" w:type="dxa"/>
          </w:tcPr>
          <w:p w:rsidR="00FD57E6" w:rsidRPr="00627C25" w:rsidRDefault="00FD57E6" w:rsidP="00545781">
            <w:pPr>
              <w:jc w:val="center"/>
              <w:rPr>
                <w:rFonts w:ascii="Maiandra GD" w:hAnsi="Maiandra GD"/>
                <w:sz w:val="24"/>
              </w:rPr>
            </w:pPr>
            <w:r w:rsidRPr="00627C25">
              <w:rPr>
                <w:rFonts w:ascii="Maiandra GD" w:hAnsi="Maiandra GD"/>
                <w:sz w:val="24"/>
              </w:rPr>
              <w:t>Départementale</w:t>
            </w:r>
          </w:p>
        </w:tc>
        <w:tc>
          <w:tcPr>
            <w:tcW w:w="5953" w:type="dxa"/>
          </w:tcPr>
          <w:p w:rsidR="00FD57E6" w:rsidRPr="00627C25" w:rsidRDefault="00F25563" w:rsidP="00545781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Avant le 15</w:t>
            </w:r>
            <w:r w:rsidR="00627C25" w:rsidRPr="00627C25">
              <w:rPr>
                <w:rFonts w:ascii="Maiandra GD" w:hAnsi="Maiandra GD"/>
                <w:sz w:val="24"/>
              </w:rPr>
              <w:t xml:space="preserve"> décembre 2015</w:t>
            </w:r>
          </w:p>
        </w:tc>
      </w:tr>
      <w:tr w:rsidR="00FD57E6" w:rsidRPr="00627C25" w:rsidTr="00FD57E6">
        <w:tc>
          <w:tcPr>
            <w:tcW w:w="5104" w:type="dxa"/>
          </w:tcPr>
          <w:p w:rsidR="00FD57E6" w:rsidRPr="00627C25" w:rsidRDefault="00FD57E6" w:rsidP="00545781">
            <w:pPr>
              <w:jc w:val="center"/>
              <w:rPr>
                <w:rFonts w:ascii="Maiandra GD" w:hAnsi="Maiandra GD"/>
                <w:sz w:val="24"/>
              </w:rPr>
            </w:pPr>
            <w:r w:rsidRPr="00627C25">
              <w:rPr>
                <w:rFonts w:ascii="Maiandra GD" w:hAnsi="Maiandra GD"/>
                <w:sz w:val="24"/>
              </w:rPr>
              <w:t>Zone</w:t>
            </w:r>
          </w:p>
        </w:tc>
        <w:tc>
          <w:tcPr>
            <w:tcW w:w="5953" w:type="dxa"/>
          </w:tcPr>
          <w:p w:rsidR="00FD57E6" w:rsidRPr="00627C25" w:rsidRDefault="00F25563" w:rsidP="00545781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Avant le 15</w:t>
            </w:r>
            <w:r w:rsidR="00627C25" w:rsidRPr="00627C25">
              <w:rPr>
                <w:rFonts w:ascii="Maiandra GD" w:hAnsi="Maiandra GD"/>
                <w:sz w:val="24"/>
              </w:rPr>
              <w:t xml:space="preserve"> février 2016</w:t>
            </w:r>
          </w:p>
        </w:tc>
      </w:tr>
      <w:tr w:rsidR="00FD57E6" w:rsidRPr="00627C25" w:rsidTr="00FD57E6">
        <w:tc>
          <w:tcPr>
            <w:tcW w:w="5104" w:type="dxa"/>
          </w:tcPr>
          <w:p w:rsidR="00FD57E6" w:rsidRPr="00627C25" w:rsidRDefault="00627C25" w:rsidP="00545781">
            <w:pPr>
              <w:jc w:val="center"/>
              <w:rPr>
                <w:rFonts w:ascii="Maiandra GD" w:hAnsi="Maiandra GD"/>
                <w:sz w:val="24"/>
              </w:rPr>
            </w:pPr>
            <w:r w:rsidRPr="00627C25">
              <w:rPr>
                <w:rFonts w:ascii="Maiandra GD" w:hAnsi="Maiandra GD"/>
                <w:sz w:val="24"/>
              </w:rPr>
              <w:t>Fédérale tournois/</w:t>
            </w:r>
            <w:proofErr w:type="spellStart"/>
            <w:r w:rsidRPr="00627C25">
              <w:rPr>
                <w:rFonts w:ascii="Maiandra GD" w:hAnsi="Maiandra GD"/>
                <w:sz w:val="24"/>
              </w:rPr>
              <w:t>ccr</w:t>
            </w:r>
            <w:proofErr w:type="spellEnd"/>
            <w:r w:rsidRPr="00627C25">
              <w:rPr>
                <w:rFonts w:ascii="Maiandra GD" w:hAnsi="Maiandra GD"/>
                <w:sz w:val="24"/>
              </w:rPr>
              <w:t>/champ/</w:t>
            </w:r>
            <w:proofErr w:type="spellStart"/>
            <w:r w:rsidRPr="00627C25">
              <w:rPr>
                <w:rFonts w:ascii="Maiandra GD" w:hAnsi="Maiandra GD"/>
                <w:sz w:val="24"/>
              </w:rPr>
              <w:t>fed</w:t>
            </w:r>
            <w:proofErr w:type="spellEnd"/>
          </w:p>
        </w:tc>
        <w:tc>
          <w:tcPr>
            <w:tcW w:w="5953" w:type="dxa"/>
          </w:tcPr>
          <w:p w:rsidR="00FD57E6" w:rsidRPr="00627C25" w:rsidRDefault="00F25563" w:rsidP="00545781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Avant le 9</w:t>
            </w:r>
            <w:r w:rsidR="00627C25" w:rsidRPr="00627C25">
              <w:rPr>
                <w:rFonts w:ascii="Maiandra GD" w:hAnsi="Maiandra GD"/>
                <w:sz w:val="24"/>
              </w:rPr>
              <w:t xml:space="preserve"> Avril 2016</w:t>
            </w:r>
          </w:p>
        </w:tc>
      </w:tr>
    </w:tbl>
    <w:p w:rsidR="00FD57E6" w:rsidRDefault="00FD57E6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Default="003A7B25" w:rsidP="00FD57E6"/>
    <w:p w:rsidR="003A7B25" w:rsidRPr="00627C25" w:rsidRDefault="003A7B25" w:rsidP="00FD57E6"/>
    <w:p w:rsidR="00C930EB" w:rsidRPr="00C930EB" w:rsidRDefault="00C930EB" w:rsidP="00C930EB">
      <w:pPr>
        <w:pStyle w:val="Paragraphedeliste"/>
        <w:numPr>
          <w:ilvl w:val="0"/>
          <w:numId w:val="27"/>
        </w:numPr>
        <w:rPr>
          <w:rFonts w:ascii="Maiandra GD" w:hAnsi="Maiandra GD"/>
          <w:b/>
          <w:color w:val="FF0000"/>
          <w:sz w:val="36"/>
        </w:rPr>
      </w:pPr>
      <w:r w:rsidRPr="00C930EB">
        <w:rPr>
          <w:rFonts w:ascii="Maiandra GD" w:hAnsi="Maiandra GD"/>
          <w:b/>
          <w:color w:val="FF0000"/>
          <w:sz w:val="36"/>
        </w:rPr>
        <w:lastRenderedPageBreak/>
        <w:t>Indexation des musiques</w:t>
      </w:r>
    </w:p>
    <w:p w:rsidR="00C930EB" w:rsidRPr="00FB0FAF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color w:val="000000"/>
          <w:sz w:val="28"/>
          <w:szCs w:val="28"/>
        </w:rPr>
      </w:pPr>
      <w:r w:rsidRPr="00B36FEE">
        <w:rPr>
          <w:rFonts w:ascii="Maiandra GD" w:hAnsi="Maiandra GD" w:cs="LondonMM"/>
          <w:color w:val="000000"/>
          <w:sz w:val="28"/>
          <w:szCs w:val="28"/>
        </w:rPr>
        <w:t xml:space="preserve">Pour les compétitions, les musiques des enchaînements seront désormais à fournir </w:t>
      </w:r>
      <w:r w:rsidRPr="00B36FEE">
        <w:rPr>
          <w:rFonts w:ascii="Maiandra GD" w:hAnsi="Maiandra GD" w:cs="LondonMM"/>
          <w:color w:val="FF0000"/>
          <w:sz w:val="28"/>
          <w:szCs w:val="28"/>
        </w:rPr>
        <w:t xml:space="preserve">sous format MP3 </w:t>
      </w:r>
      <w:r w:rsidRPr="00B36FEE">
        <w:rPr>
          <w:rFonts w:ascii="Maiandra GD" w:hAnsi="Maiandra GD" w:cs="LondonMM"/>
          <w:color w:val="000000"/>
          <w:sz w:val="28"/>
          <w:szCs w:val="28"/>
        </w:rPr>
        <w:t xml:space="preserve">et à envoyer par mail en même temps que le duplicata des engagements à la responsable de l’organigramme, </w:t>
      </w:r>
      <w:r w:rsidR="00FB0FAF">
        <w:rPr>
          <w:rFonts w:ascii="Maiandra GD" w:hAnsi="Maiandra GD" w:cs="LondonMM"/>
          <w:color w:val="000000"/>
          <w:sz w:val="28"/>
          <w:szCs w:val="28"/>
        </w:rPr>
        <w:t>Marion DONKERQUE (pour rappel, avant le 17 décembre 2015</w:t>
      </w:r>
      <w:r w:rsidRPr="00B36FEE">
        <w:rPr>
          <w:rFonts w:ascii="Maiandra GD" w:hAnsi="Maiandra GD" w:cs="LondonMM"/>
          <w:color w:val="000000"/>
          <w:sz w:val="28"/>
          <w:szCs w:val="28"/>
        </w:rPr>
        <w:t>).</w:t>
      </w:r>
    </w:p>
    <w:p w:rsidR="00C930EB" w:rsidRDefault="00C930EB" w:rsidP="00FD57E6"/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 w:rsidRPr="00B36FEE">
        <w:rPr>
          <w:rFonts w:ascii="Maiandra GD" w:hAnsi="Maiandra GD" w:cs="LondonMM"/>
          <w:sz w:val="28"/>
          <w:szCs w:val="28"/>
        </w:rPr>
        <w:t>Afin de faciliter le classement des musiques, nous vous prions de respecter l’indexation suivante pour vos fichiers musicaux :</w:t>
      </w:r>
    </w:p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b/>
          <w:sz w:val="28"/>
          <w:szCs w:val="28"/>
        </w:rPr>
      </w:pPr>
    </w:p>
    <w:p w:rsidR="00B36FEE" w:rsidRPr="00B36FEE" w:rsidRDefault="00B36FEE" w:rsidP="00B36FE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 w:rsidRPr="00B36FEE">
        <w:rPr>
          <w:rFonts w:ascii="Maiandra GD" w:hAnsi="Maiandra GD" w:cs="LondonMM"/>
          <w:b/>
          <w:sz w:val="28"/>
          <w:szCs w:val="28"/>
        </w:rPr>
        <w:t>Individuels :</w:t>
      </w:r>
      <w:r w:rsidRPr="00B36FEE">
        <w:rPr>
          <w:rFonts w:ascii="Maiandra GD" w:hAnsi="Maiandra GD" w:cs="LondonMM"/>
          <w:sz w:val="28"/>
          <w:szCs w:val="28"/>
        </w:rPr>
        <w:t xml:space="preserve"> </w:t>
      </w:r>
      <w:proofErr w:type="spellStart"/>
      <w:r w:rsidRPr="00B36FEE">
        <w:rPr>
          <w:rFonts w:ascii="Maiandra GD" w:hAnsi="Maiandra GD" w:cs="LondonMM"/>
          <w:sz w:val="28"/>
          <w:szCs w:val="28"/>
        </w:rPr>
        <w:t>Niveau_Catégorie</w:t>
      </w:r>
      <w:proofErr w:type="spellEnd"/>
      <w:r w:rsidRPr="00B36FEE">
        <w:rPr>
          <w:rFonts w:ascii="Maiandra GD" w:hAnsi="Maiandra GD" w:cs="LondonMM"/>
          <w:sz w:val="28"/>
          <w:szCs w:val="28"/>
        </w:rPr>
        <w:t xml:space="preserve"> d’</w:t>
      </w:r>
      <w:proofErr w:type="spellStart"/>
      <w:r w:rsidRPr="00B36FEE">
        <w:rPr>
          <w:rFonts w:ascii="Maiandra GD" w:hAnsi="Maiandra GD" w:cs="LondonMM"/>
          <w:sz w:val="28"/>
          <w:szCs w:val="28"/>
        </w:rPr>
        <w:t>âge_NOM_Prénom_Engin</w:t>
      </w:r>
      <w:proofErr w:type="spellEnd"/>
    </w:p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</w:p>
    <w:p w:rsidR="00B36FEE" w:rsidRDefault="00AE469B" w:rsidP="00B36FE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>
        <w:rPr>
          <w:rFonts w:ascii="Maiandra GD" w:hAnsi="Maiandra GD" w:cs="LondonMM"/>
          <w:b/>
          <w:sz w:val="28"/>
          <w:szCs w:val="28"/>
        </w:rPr>
        <w:t xml:space="preserve">Duos et </w:t>
      </w:r>
      <w:r w:rsidR="00B36FEE" w:rsidRPr="00B36FEE">
        <w:rPr>
          <w:rFonts w:ascii="Maiandra GD" w:hAnsi="Maiandra GD" w:cs="LondonMM"/>
          <w:b/>
          <w:sz w:val="28"/>
          <w:szCs w:val="28"/>
        </w:rPr>
        <w:t>Ensembles :</w:t>
      </w:r>
      <w:r w:rsidR="00B36FEE" w:rsidRPr="00B36FEE">
        <w:rPr>
          <w:rFonts w:ascii="Maiandra GD" w:hAnsi="Maiandra GD" w:cs="LondonMM"/>
          <w:sz w:val="28"/>
          <w:szCs w:val="28"/>
        </w:rPr>
        <w:t xml:space="preserve"> </w:t>
      </w:r>
      <w:proofErr w:type="spellStart"/>
      <w:r w:rsidR="00B36FEE" w:rsidRPr="00B36FEE">
        <w:rPr>
          <w:rFonts w:ascii="Maiandra GD" w:hAnsi="Maiandra GD" w:cs="LondonMM"/>
          <w:sz w:val="28"/>
          <w:szCs w:val="28"/>
        </w:rPr>
        <w:t>Niveau_Catégorie</w:t>
      </w:r>
      <w:proofErr w:type="spellEnd"/>
      <w:r w:rsidR="00B36FEE" w:rsidRPr="00B36FEE">
        <w:rPr>
          <w:rFonts w:ascii="Maiandra GD" w:hAnsi="Maiandra GD" w:cs="LondonMM"/>
          <w:sz w:val="28"/>
          <w:szCs w:val="28"/>
        </w:rPr>
        <w:t xml:space="preserve"> d’</w:t>
      </w:r>
      <w:proofErr w:type="spellStart"/>
      <w:r w:rsidR="00B36FEE" w:rsidRPr="00B36FEE">
        <w:rPr>
          <w:rFonts w:ascii="Maiandra GD" w:hAnsi="Maiandra GD" w:cs="LondonMM"/>
          <w:sz w:val="28"/>
          <w:szCs w:val="28"/>
        </w:rPr>
        <w:t>âge_Nom</w:t>
      </w:r>
      <w:proofErr w:type="spellEnd"/>
      <w:r w:rsidR="00B36FEE" w:rsidRPr="00B36FEE">
        <w:rPr>
          <w:rFonts w:ascii="Maiandra GD" w:hAnsi="Maiandra GD" w:cs="LondonMM"/>
          <w:sz w:val="28"/>
          <w:szCs w:val="28"/>
        </w:rPr>
        <w:t xml:space="preserve"> (et n°)</w:t>
      </w:r>
    </w:p>
    <w:p w:rsidR="00AE469B" w:rsidRPr="00AE469B" w:rsidRDefault="00AE469B" w:rsidP="00AE469B">
      <w:pPr>
        <w:pStyle w:val="Paragraphedeliste"/>
        <w:rPr>
          <w:rFonts w:ascii="Maiandra GD" w:hAnsi="Maiandra GD" w:cs="LondonMM"/>
          <w:sz w:val="28"/>
          <w:szCs w:val="28"/>
        </w:rPr>
      </w:pPr>
    </w:p>
    <w:p w:rsidR="00AE469B" w:rsidRPr="00B36FEE" w:rsidRDefault="00AE469B" w:rsidP="00B36FE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 w:rsidRPr="00AE469B">
        <w:rPr>
          <w:rFonts w:ascii="Maiandra GD" w:hAnsi="Maiandra GD" w:cs="LondonMM"/>
          <w:b/>
          <w:sz w:val="28"/>
          <w:szCs w:val="28"/>
        </w:rPr>
        <w:t xml:space="preserve">Gymnastique </w:t>
      </w:r>
      <w:proofErr w:type="spellStart"/>
      <w:r w:rsidRPr="00AE469B">
        <w:rPr>
          <w:rFonts w:ascii="Maiandra GD" w:hAnsi="Maiandra GD" w:cs="LondonMM"/>
          <w:b/>
          <w:sz w:val="28"/>
          <w:szCs w:val="28"/>
        </w:rPr>
        <w:t>Esthetique</w:t>
      </w:r>
      <w:proofErr w:type="spellEnd"/>
      <w:r>
        <w:rPr>
          <w:rFonts w:ascii="Maiandra GD" w:hAnsi="Maiandra GD" w:cs="LondonMM"/>
          <w:sz w:val="28"/>
          <w:szCs w:val="28"/>
        </w:rPr>
        <w:t xml:space="preserve"> : </w:t>
      </w:r>
    </w:p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</w:p>
    <w:p w:rsidR="00B36FEE" w:rsidRPr="00B36FEE" w:rsidRDefault="00B36FEE" w:rsidP="00B36FE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 w:rsidRPr="00B36FEE">
        <w:rPr>
          <w:rFonts w:ascii="Maiandra GD" w:hAnsi="Maiandra GD" w:cs="LondonMM"/>
          <w:b/>
          <w:sz w:val="28"/>
          <w:szCs w:val="28"/>
        </w:rPr>
        <w:t>Exemples :</w:t>
      </w:r>
      <w:r w:rsidRPr="00B36FEE">
        <w:rPr>
          <w:rFonts w:ascii="Maiandra GD" w:hAnsi="Maiandra GD" w:cs="LondonMM"/>
          <w:sz w:val="28"/>
          <w:szCs w:val="28"/>
        </w:rPr>
        <w:t xml:space="preserve"> </w:t>
      </w:r>
      <w:proofErr w:type="spellStart"/>
      <w:r w:rsidRPr="00B36FEE">
        <w:rPr>
          <w:rFonts w:ascii="Maiandra GD" w:hAnsi="Maiandra GD" w:cs="LondonMM"/>
          <w:sz w:val="28"/>
          <w:szCs w:val="28"/>
        </w:rPr>
        <w:t>CCR_B_DUPONT_Sarah_Cer</w:t>
      </w:r>
      <w:proofErr w:type="spellEnd"/>
    </w:p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</w:p>
    <w:p w:rsidR="00AD3A1F" w:rsidRDefault="00AD3A1F" w:rsidP="00AD3A1F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B84F73" w:rsidRPr="00B84F73" w:rsidTr="00B84F73"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  <w:t>NIVEAUX</w:t>
            </w:r>
          </w:p>
        </w:tc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  <w:t>CATEGORIES D’AGE</w:t>
            </w:r>
          </w:p>
        </w:tc>
        <w:tc>
          <w:tcPr>
            <w:tcW w:w="3638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color w:val="FF0000"/>
                <w:sz w:val="24"/>
                <w:szCs w:val="24"/>
              </w:rPr>
              <w:t>ENGINS</w:t>
            </w:r>
          </w:p>
        </w:tc>
      </w:tr>
      <w:tr w:rsidR="00B84F73" w:rsidRPr="00B84F73" w:rsidTr="00B84F73"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sz w:val="24"/>
                <w:szCs w:val="24"/>
              </w:rPr>
              <w:t>individuels</w:t>
            </w:r>
          </w:p>
        </w:tc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sz w:val="24"/>
                <w:szCs w:val="24"/>
              </w:rPr>
              <w:t>individuels</w:t>
            </w:r>
          </w:p>
        </w:tc>
        <w:tc>
          <w:tcPr>
            <w:tcW w:w="3638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</w:p>
        </w:tc>
      </w:tr>
      <w:tr w:rsidR="00B84F73" w:rsidTr="00B84F73">
        <w:tc>
          <w:tcPr>
            <w:tcW w:w="3637" w:type="dxa"/>
          </w:tcPr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TOUR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CCR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CHPT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FED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NAT</w:t>
            </w:r>
          </w:p>
        </w:tc>
        <w:tc>
          <w:tcPr>
            <w:tcW w:w="3637" w:type="dxa"/>
          </w:tcPr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B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M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C</w:t>
            </w:r>
          </w:p>
          <w:p w:rsidR="00B84F73" w:rsidRDefault="00AE469B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J</w:t>
            </w:r>
          </w:p>
          <w:p w:rsidR="00AE469B" w:rsidRDefault="00AE469B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S</w:t>
            </w:r>
          </w:p>
        </w:tc>
        <w:tc>
          <w:tcPr>
            <w:tcW w:w="3638" w:type="dxa"/>
          </w:tcPr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ML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Co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Cer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Ba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Ma</w:t>
            </w:r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Ru</w:t>
            </w:r>
          </w:p>
        </w:tc>
      </w:tr>
      <w:tr w:rsidR="00B84F73" w:rsidRPr="00B84F73" w:rsidTr="00B84F73"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sz w:val="24"/>
                <w:szCs w:val="24"/>
              </w:rPr>
              <w:t>Duos et ensembles</w:t>
            </w:r>
          </w:p>
        </w:tc>
        <w:tc>
          <w:tcPr>
            <w:tcW w:w="3637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  <w:r w:rsidRPr="00B84F73">
              <w:rPr>
                <w:rFonts w:ascii="Maiandra GD" w:hAnsi="Maiandra GD" w:cs="LondonMM"/>
                <w:b/>
                <w:sz w:val="24"/>
                <w:szCs w:val="24"/>
              </w:rPr>
              <w:t>Duos et ensembles</w:t>
            </w:r>
          </w:p>
        </w:tc>
        <w:tc>
          <w:tcPr>
            <w:tcW w:w="3638" w:type="dxa"/>
          </w:tcPr>
          <w:p w:rsidR="00B84F73" w:rsidRP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b/>
                <w:sz w:val="24"/>
                <w:szCs w:val="24"/>
              </w:rPr>
            </w:pPr>
          </w:p>
        </w:tc>
      </w:tr>
      <w:tr w:rsidR="00B84F73" w:rsidTr="00B84F73">
        <w:tc>
          <w:tcPr>
            <w:tcW w:w="3637" w:type="dxa"/>
          </w:tcPr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TOURDuo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TOUREns</w:t>
            </w:r>
            <w:proofErr w:type="spellEnd"/>
          </w:p>
          <w:p w:rsidR="00B84F73" w:rsidRDefault="00AE469B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Chpt</w:t>
            </w:r>
            <w:r w:rsidR="00B84F73">
              <w:rPr>
                <w:rFonts w:ascii="Maiandra GD" w:hAnsi="Maiandra GD" w:cs="LondonMM"/>
                <w:sz w:val="24"/>
                <w:szCs w:val="24"/>
              </w:rPr>
              <w:t>Duo</w:t>
            </w:r>
            <w:proofErr w:type="spellEnd"/>
          </w:p>
          <w:p w:rsidR="00B84F73" w:rsidRDefault="00AE469B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Chpt</w:t>
            </w:r>
            <w:r w:rsidR="00B84F73">
              <w:rPr>
                <w:rFonts w:ascii="Maiandra GD" w:hAnsi="Maiandra GD" w:cs="LondonMM"/>
                <w:sz w:val="24"/>
                <w:szCs w:val="24"/>
              </w:rPr>
              <w:t>Ens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NATDuo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NATEns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TOUREsth</w:t>
            </w:r>
            <w:proofErr w:type="spellEnd"/>
          </w:p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LondonMM"/>
                <w:sz w:val="24"/>
                <w:szCs w:val="24"/>
              </w:rPr>
              <w:t>CCREsth</w:t>
            </w:r>
            <w:proofErr w:type="spellEnd"/>
          </w:p>
        </w:tc>
        <w:tc>
          <w:tcPr>
            <w:tcW w:w="3637" w:type="dxa"/>
          </w:tcPr>
          <w:p w:rsidR="00B84F73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B</w:t>
            </w:r>
          </w:p>
          <w:p w:rsidR="008131DF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M</w:t>
            </w:r>
          </w:p>
          <w:p w:rsidR="008131DF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C</w:t>
            </w:r>
          </w:p>
          <w:p w:rsidR="008131DF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J</w:t>
            </w:r>
          </w:p>
          <w:p w:rsidR="008131DF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  <w:r>
              <w:rPr>
                <w:rFonts w:ascii="Maiandra GD" w:hAnsi="Maiandra GD" w:cs="LondonMM"/>
                <w:sz w:val="24"/>
                <w:szCs w:val="24"/>
              </w:rPr>
              <w:t>S</w:t>
            </w:r>
          </w:p>
          <w:p w:rsidR="008131DF" w:rsidRDefault="008131DF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</w:p>
        </w:tc>
        <w:tc>
          <w:tcPr>
            <w:tcW w:w="3638" w:type="dxa"/>
          </w:tcPr>
          <w:p w:rsidR="00B84F73" w:rsidRDefault="00B84F73" w:rsidP="00B84F7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LondonMM"/>
                <w:sz w:val="24"/>
                <w:szCs w:val="24"/>
              </w:rPr>
            </w:pPr>
          </w:p>
        </w:tc>
      </w:tr>
    </w:tbl>
    <w:p w:rsidR="00AD3A1F" w:rsidRDefault="00AD3A1F" w:rsidP="00AD3A1F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4"/>
          <w:szCs w:val="24"/>
        </w:rPr>
      </w:pPr>
    </w:p>
    <w:p w:rsidR="00B84F73" w:rsidRDefault="00B84F73" w:rsidP="00AD3A1F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4"/>
          <w:szCs w:val="24"/>
        </w:rPr>
      </w:pPr>
    </w:p>
    <w:p w:rsidR="00AD3A1F" w:rsidRPr="00AD3A1F" w:rsidRDefault="00AD3A1F" w:rsidP="00AD3A1F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4"/>
          <w:szCs w:val="24"/>
        </w:rPr>
      </w:pPr>
    </w:p>
    <w:p w:rsidR="00B36FEE" w:rsidRPr="00B36FEE" w:rsidRDefault="00B36FEE" w:rsidP="00B36FEE">
      <w:pPr>
        <w:autoSpaceDE w:val="0"/>
        <w:autoSpaceDN w:val="0"/>
        <w:adjustRightInd w:val="0"/>
        <w:spacing w:after="0" w:line="240" w:lineRule="auto"/>
        <w:rPr>
          <w:rFonts w:ascii="Maiandra GD" w:hAnsi="Maiandra GD" w:cs="LondonMM"/>
          <w:sz w:val="28"/>
          <w:szCs w:val="28"/>
        </w:rPr>
      </w:pPr>
      <w:r w:rsidRPr="00B36FEE">
        <w:rPr>
          <w:rFonts w:ascii="Maiandra GD" w:hAnsi="Maiandra GD" w:cs="LondonMM"/>
          <w:sz w:val="28"/>
          <w:szCs w:val="28"/>
        </w:rPr>
        <w:t>Par ailleurs, il est demandé à tous les entraîneurs d’avoir en leur possession ou de fournir à la</w:t>
      </w:r>
      <w:r>
        <w:rPr>
          <w:rFonts w:ascii="Maiandra GD" w:hAnsi="Maiandra GD" w:cs="LondonMM"/>
          <w:sz w:val="28"/>
          <w:szCs w:val="28"/>
        </w:rPr>
        <w:t xml:space="preserve"> </w:t>
      </w:r>
      <w:r w:rsidRPr="00B36FEE">
        <w:rPr>
          <w:rFonts w:ascii="Maiandra GD" w:hAnsi="Maiandra GD" w:cs="LondonMM"/>
          <w:sz w:val="28"/>
          <w:szCs w:val="28"/>
        </w:rPr>
        <w:t>sono le jour de la compétition un CD “de secours” avec toutes les musiques de leurs gymnastes.</w:t>
      </w:r>
    </w:p>
    <w:p w:rsidR="00C930EB" w:rsidRDefault="00C930EB" w:rsidP="00FD57E6"/>
    <w:p w:rsidR="00C930EB" w:rsidRDefault="00C930EB" w:rsidP="00FD57E6"/>
    <w:p w:rsidR="00C930EB" w:rsidRDefault="00C930EB" w:rsidP="00FD57E6"/>
    <w:p w:rsidR="00AE1F69" w:rsidRDefault="00AE1F69" w:rsidP="00FD57E6"/>
    <w:p w:rsidR="00C930EB" w:rsidRDefault="00C930EB" w:rsidP="00FD57E6"/>
    <w:p w:rsidR="00C930EB" w:rsidRDefault="00C930EB" w:rsidP="00FD57E6"/>
    <w:p w:rsidR="00C930EB" w:rsidRDefault="00F36F9C" w:rsidP="00C930EB">
      <w:pPr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-188595</wp:posOffset>
                </wp:positionV>
                <wp:extent cx="6800850" cy="695325"/>
                <wp:effectExtent l="11430" t="9525" r="17145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D6F" w:rsidRPr="00FE6689" w:rsidRDefault="00AB6D6F" w:rsidP="00C930E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2.55pt;margin-top:-14.85pt;width:535.5pt;height:5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31BD5" w:rsidRPr="00FE6689" w:rsidRDefault="00F31BD5" w:rsidP="00C930EB">
                      <w:pPr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30EB" w:rsidRPr="00C930EB">
        <w:rPr>
          <w:rFonts w:ascii="Maiandra GD" w:hAnsi="Maiandra GD"/>
          <w:b/>
          <w:sz w:val="40"/>
        </w:rPr>
        <w:t>ANNEXES</w:t>
      </w:r>
    </w:p>
    <w:p w:rsidR="00C930EB" w:rsidRDefault="00C930EB" w:rsidP="00C930EB">
      <w:pPr>
        <w:rPr>
          <w:rFonts w:ascii="Maiandra GD" w:hAnsi="Maiandra GD"/>
          <w:sz w:val="40"/>
        </w:rPr>
      </w:pPr>
    </w:p>
    <w:p w:rsidR="00C930EB" w:rsidRPr="00C930EB" w:rsidRDefault="00C930EB" w:rsidP="00C930EB">
      <w:pPr>
        <w:pStyle w:val="Paragraphedeliste"/>
        <w:numPr>
          <w:ilvl w:val="0"/>
          <w:numId w:val="28"/>
        </w:numPr>
        <w:rPr>
          <w:rFonts w:ascii="Maiandra GD" w:hAnsi="Maiandra GD"/>
          <w:sz w:val="36"/>
        </w:rPr>
      </w:pPr>
      <w:r w:rsidRPr="00C930EB">
        <w:rPr>
          <w:rFonts w:ascii="Maiandra GD" w:hAnsi="Maiandra GD"/>
          <w:sz w:val="36"/>
        </w:rPr>
        <w:t>Feuilles d</w:t>
      </w:r>
      <w:r w:rsidR="007F12A7">
        <w:rPr>
          <w:rFonts w:ascii="Maiandra GD" w:hAnsi="Maiandra GD"/>
          <w:sz w:val="36"/>
        </w:rPr>
        <w:t>’engagement pour la départementale</w:t>
      </w:r>
      <w:r w:rsidR="00F83F79">
        <w:rPr>
          <w:rFonts w:ascii="Maiandra GD" w:hAnsi="Maiandra GD"/>
          <w:sz w:val="36"/>
        </w:rPr>
        <w:t xml:space="preserve"> et la zone</w:t>
      </w:r>
    </w:p>
    <w:p w:rsidR="00C930EB" w:rsidRPr="00C930EB" w:rsidRDefault="00111B9D" w:rsidP="00C930EB">
      <w:pPr>
        <w:pStyle w:val="Paragraphedeliste"/>
        <w:numPr>
          <w:ilvl w:val="0"/>
          <w:numId w:val="28"/>
        </w:numPr>
        <w:rPr>
          <w:rFonts w:ascii="Maiandra GD" w:hAnsi="Maiandra GD"/>
          <w:sz w:val="36"/>
        </w:rPr>
      </w:pPr>
      <w:r>
        <w:rPr>
          <w:rFonts w:ascii="Maiandra GD" w:hAnsi="Maiandra GD"/>
          <w:sz w:val="36"/>
        </w:rPr>
        <w:t xml:space="preserve">Fiche de suivi des duos, </w:t>
      </w:r>
      <w:r w:rsidR="00C930EB" w:rsidRPr="00C930EB">
        <w:rPr>
          <w:rFonts w:ascii="Maiandra GD" w:hAnsi="Maiandra GD"/>
          <w:sz w:val="36"/>
        </w:rPr>
        <w:t>ensembles</w:t>
      </w:r>
      <w:r>
        <w:rPr>
          <w:rFonts w:ascii="Maiandra GD" w:hAnsi="Maiandra GD"/>
          <w:sz w:val="36"/>
        </w:rPr>
        <w:t xml:space="preserve"> et GE</w:t>
      </w:r>
    </w:p>
    <w:p w:rsidR="00C930EB" w:rsidRDefault="00C930EB" w:rsidP="00C930EB">
      <w:pPr>
        <w:pStyle w:val="Paragraphedeliste"/>
        <w:numPr>
          <w:ilvl w:val="0"/>
          <w:numId w:val="28"/>
        </w:numPr>
        <w:rPr>
          <w:rFonts w:ascii="Maiandra GD" w:hAnsi="Maiandra GD"/>
          <w:sz w:val="36"/>
        </w:rPr>
      </w:pPr>
      <w:r w:rsidRPr="00C930EB">
        <w:rPr>
          <w:rFonts w:ascii="Maiandra GD" w:hAnsi="Maiandra GD"/>
          <w:sz w:val="36"/>
        </w:rPr>
        <w:t>Fiches techniques</w:t>
      </w:r>
    </w:p>
    <w:p w:rsidR="00111B9D" w:rsidRPr="00C930EB" w:rsidRDefault="00111B9D" w:rsidP="00111B9D">
      <w:pPr>
        <w:pStyle w:val="Paragraphedeliste"/>
        <w:rPr>
          <w:rFonts w:ascii="Maiandra GD" w:hAnsi="Maiandra GD"/>
          <w:sz w:val="36"/>
        </w:rPr>
      </w:pPr>
    </w:p>
    <w:sectPr w:rsidR="00111B9D" w:rsidRPr="00C930EB" w:rsidSect="005457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85" w:rsidRDefault="00355B85" w:rsidP="008C4556">
      <w:pPr>
        <w:spacing w:after="0" w:line="240" w:lineRule="auto"/>
      </w:pPr>
      <w:r>
        <w:separator/>
      </w:r>
    </w:p>
  </w:endnote>
  <w:endnote w:type="continuationSeparator" w:id="0">
    <w:p w:rsidR="00355B85" w:rsidRDefault="00355B85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auto"/>
    <w:pitch w:val="default"/>
  </w:font>
  <w:font w:name="Arial Italic">
    <w:altName w:val="Times New Roman"/>
    <w:charset w:val="00"/>
    <w:family w:val="auto"/>
    <w:pitch w:val="default"/>
  </w:font>
  <w:font w:name="London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85" w:rsidRDefault="00355B85" w:rsidP="008C4556">
      <w:pPr>
        <w:spacing w:after="0" w:line="240" w:lineRule="auto"/>
      </w:pPr>
      <w:r>
        <w:separator/>
      </w:r>
    </w:p>
  </w:footnote>
  <w:footnote w:type="continuationSeparator" w:id="0">
    <w:p w:rsidR="00355B85" w:rsidRDefault="00355B85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6F" w:rsidRDefault="00AB6D6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71"/>
    <w:multiLevelType w:val="hybridMultilevel"/>
    <w:tmpl w:val="50C2A032"/>
    <w:lvl w:ilvl="0" w:tplc="1236E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7949"/>
    <w:multiLevelType w:val="hybridMultilevel"/>
    <w:tmpl w:val="53C05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63B24"/>
    <w:multiLevelType w:val="hybridMultilevel"/>
    <w:tmpl w:val="0C70A560"/>
    <w:lvl w:ilvl="0" w:tplc="21BC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54FEC"/>
    <w:multiLevelType w:val="hybridMultilevel"/>
    <w:tmpl w:val="AAF29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068B"/>
    <w:multiLevelType w:val="hybridMultilevel"/>
    <w:tmpl w:val="B8EE2560"/>
    <w:lvl w:ilvl="0" w:tplc="29422E0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1309C"/>
    <w:multiLevelType w:val="hybridMultilevel"/>
    <w:tmpl w:val="2618D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52EA1"/>
    <w:multiLevelType w:val="hybridMultilevel"/>
    <w:tmpl w:val="06880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F2FA1"/>
    <w:multiLevelType w:val="hybridMultilevel"/>
    <w:tmpl w:val="D7FC6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A478B"/>
    <w:multiLevelType w:val="hybridMultilevel"/>
    <w:tmpl w:val="C1986C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E037A"/>
    <w:multiLevelType w:val="hybridMultilevel"/>
    <w:tmpl w:val="FDD8F7D2"/>
    <w:lvl w:ilvl="0" w:tplc="67627536">
      <w:start w:val="16"/>
      <w:numFmt w:val="bullet"/>
      <w:lvlText w:val="•"/>
      <w:lvlJc w:val="left"/>
      <w:pPr>
        <w:ind w:left="720" w:hanging="360"/>
      </w:pPr>
      <w:rPr>
        <w:rFonts w:ascii="Maiandra GD" w:eastAsia="Arial" w:hAnsi="Maiandra GD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D1888"/>
    <w:multiLevelType w:val="hybridMultilevel"/>
    <w:tmpl w:val="9A5A18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60B06"/>
    <w:multiLevelType w:val="hybridMultilevel"/>
    <w:tmpl w:val="27C2ADAA"/>
    <w:lvl w:ilvl="0" w:tplc="67627536">
      <w:start w:val="16"/>
      <w:numFmt w:val="bullet"/>
      <w:lvlText w:val="•"/>
      <w:lvlJc w:val="left"/>
      <w:pPr>
        <w:ind w:left="720" w:hanging="360"/>
      </w:pPr>
      <w:rPr>
        <w:rFonts w:ascii="Maiandra GD" w:eastAsia="Arial" w:hAnsi="Maiandra GD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4DD8"/>
    <w:multiLevelType w:val="hybridMultilevel"/>
    <w:tmpl w:val="32E863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36A40"/>
    <w:multiLevelType w:val="hybridMultilevel"/>
    <w:tmpl w:val="E6420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07B1"/>
    <w:multiLevelType w:val="hybridMultilevel"/>
    <w:tmpl w:val="7B62C162"/>
    <w:lvl w:ilvl="0" w:tplc="EFD8E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C3988"/>
    <w:multiLevelType w:val="hybridMultilevel"/>
    <w:tmpl w:val="FC807760"/>
    <w:lvl w:ilvl="0" w:tplc="67627536">
      <w:start w:val="16"/>
      <w:numFmt w:val="bullet"/>
      <w:lvlText w:val="•"/>
      <w:lvlJc w:val="left"/>
      <w:pPr>
        <w:ind w:left="720" w:hanging="360"/>
      </w:pPr>
      <w:rPr>
        <w:rFonts w:ascii="Maiandra GD" w:eastAsia="Arial" w:hAnsi="Maiandra GD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50CFF"/>
    <w:multiLevelType w:val="hybridMultilevel"/>
    <w:tmpl w:val="6624D1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B0F"/>
    <w:multiLevelType w:val="hybridMultilevel"/>
    <w:tmpl w:val="E7C65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849AB"/>
    <w:multiLevelType w:val="hybridMultilevel"/>
    <w:tmpl w:val="E196B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F1D33"/>
    <w:multiLevelType w:val="hybridMultilevel"/>
    <w:tmpl w:val="629EA8C0"/>
    <w:lvl w:ilvl="0" w:tplc="775C9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35E0E"/>
    <w:multiLevelType w:val="hybridMultilevel"/>
    <w:tmpl w:val="2132E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6631"/>
    <w:multiLevelType w:val="hybridMultilevel"/>
    <w:tmpl w:val="77D468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A54"/>
    <w:multiLevelType w:val="hybridMultilevel"/>
    <w:tmpl w:val="580E71EA"/>
    <w:lvl w:ilvl="0" w:tplc="E9FAA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5AC5"/>
    <w:multiLevelType w:val="hybridMultilevel"/>
    <w:tmpl w:val="DF52F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7618"/>
    <w:multiLevelType w:val="hybridMultilevel"/>
    <w:tmpl w:val="F9DE55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20B20"/>
    <w:multiLevelType w:val="hybridMultilevel"/>
    <w:tmpl w:val="F6387C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74B0"/>
    <w:multiLevelType w:val="hybridMultilevel"/>
    <w:tmpl w:val="B3A2D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6581C"/>
    <w:multiLevelType w:val="hybridMultilevel"/>
    <w:tmpl w:val="D5AE1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03E8B"/>
    <w:multiLevelType w:val="hybridMultilevel"/>
    <w:tmpl w:val="2C729F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16A04"/>
    <w:multiLevelType w:val="hybridMultilevel"/>
    <w:tmpl w:val="629EA8C0"/>
    <w:lvl w:ilvl="0" w:tplc="775C9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C412C"/>
    <w:multiLevelType w:val="hybridMultilevel"/>
    <w:tmpl w:val="02BC5B6A"/>
    <w:lvl w:ilvl="0" w:tplc="123E3A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8"/>
  </w:num>
  <w:num w:numId="5">
    <w:abstractNumId w:val="8"/>
  </w:num>
  <w:num w:numId="6">
    <w:abstractNumId w:val="28"/>
  </w:num>
  <w:num w:numId="7">
    <w:abstractNumId w:val="5"/>
  </w:num>
  <w:num w:numId="8">
    <w:abstractNumId w:val="16"/>
  </w:num>
  <w:num w:numId="9">
    <w:abstractNumId w:val="10"/>
  </w:num>
  <w:num w:numId="10">
    <w:abstractNumId w:val="24"/>
  </w:num>
  <w:num w:numId="11">
    <w:abstractNumId w:val="2"/>
  </w:num>
  <w:num w:numId="12">
    <w:abstractNumId w:val="0"/>
  </w:num>
  <w:num w:numId="13">
    <w:abstractNumId w:val="14"/>
  </w:num>
  <w:num w:numId="14">
    <w:abstractNumId w:val="21"/>
  </w:num>
  <w:num w:numId="15">
    <w:abstractNumId w:val="27"/>
  </w:num>
  <w:num w:numId="16">
    <w:abstractNumId w:val="25"/>
  </w:num>
  <w:num w:numId="17">
    <w:abstractNumId w:val="17"/>
  </w:num>
  <w:num w:numId="18">
    <w:abstractNumId w:val="22"/>
  </w:num>
  <w:num w:numId="19">
    <w:abstractNumId w:val="12"/>
  </w:num>
  <w:num w:numId="20">
    <w:abstractNumId w:val="19"/>
  </w:num>
  <w:num w:numId="21">
    <w:abstractNumId w:val="26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11"/>
  </w:num>
  <w:num w:numId="27">
    <w:abstractNumId w:val="4"/>
  </w:num>
  <w:num w:numId="28">
    <w:abstractNumId w:val="6"/>
  </w:num>
  <w:num w:numId="29">
    <w:abstractNumId w:val="7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0C"/>
    <w:rsid w:val="0003556C"/>
    <w:rsid w:val="00055F2D"/>
    <w:rsid w:val="000769FE"/>
    <w:rsid w:val="00111B9D"/>
    <w:rsid w:val="00145570"/>
    <w:rsid w:val="0015648E"/>
    <w:rsid w:val="00183D1A"/>
    <w:rsid w:val="001B4D4A"/>
    <w:rsid w:val="001B6696"/>
    <w:rsid w:val="001C404C"/>
    <w:rsid w:val="001C7FE5"/>
    <w:rsid w:val="001D3EE3"/>
    <w:rsid w:val="001F5452"/>
    <w:rsid w:val="00216C79"/>
    <w:rsid w:val="002173D9"/>
    <w:rsid w:val="00230787"/>
    <w:rsid w:val="00270692"/>
    <w:rsid w:val="00274A0C"/>
    <w:rsid w:val="002B1218"/>
    <w:rsid w:val="002B5E81"/>
    <w:rsid w:val="00353946"/>
    <w:rsid w:val="00355B85"/>
    <w:rsid w:val="003A7B25"/>
    <w:rsid w:val="003B6BF4"/>
    <w:rsid w:val="003E17C5"/>
    <w:rsid w:val="00400B5F"/>
    <w:rsid w:val="00421B42"/>
    <w:rsid w:val="00471DDA"/>
    <w:rsid w:val="0048244B"/>
    <w:rsid w:val="00490CA4"/>
    <w:rsid w:val="0051309E"/>
    <w:rsid w:val="005268BC"/>
    <w:rsid w:val="00545781"/>
    <w:rsid w:val="00556FA8"/>
    <w:rsid w:val="005C5062"/>
    <w:rsid w:val="00616CD5"/>
    <w:rsid w:val="00617C9F"/>
    <w:rsid w:val="006202A9"/>
    <w:rsid w:val="0062261A"/>
    <w:rsid w:val="00627C25"/>
    <w:rsid w:val="00693998"/>
    <w:rsid w:val="006B1ED1"/>
    <w:rsid w:val="006D78AE"/>
    <w:rsid w:val="00705207"/>
    <w:rsid w:val="007113C7"/>
    <w:rsid w:val="00784A96"/>
    <w:rsid w:val="007F12A7"/>
    <w:rsid w:val="007F4B48"/>
    <w:rsid w:val="0080711C"/>
    <w:rsid w:val="008131DF"/>
    <w:rsid w:val="00867A10"/>
    <w:rsid w:val="008C4556"/>
    <w:rsid w:val="008D26B6"/>
    <w:rsid w:val="00924448"/>
    <w:rsid w:val="009756AF"/>
    <w:rsid w:val="00990487"/>
    <w:rsid w:val="009C1687"/>
    <w:rsid w:val="009F03BF"/>
    <w:rsid w:val="00A44DC2"/>
    <w:rsid w:val="00A44FC3"/>
    <w:rsid w:val="00AB6D6F"/>
    <w:rsid w:val="00AC0C40"/>
    <w:rsid w:val="00AD3A1F"/>
    <w:rsid w:val="00AE1F69"/>
    <w:rsid w:val="00AE469B"/>
    <w:rsid w:val="00B36FEE"/>
    <w:rsid w:val="00B44CEC"/>
    <w:rsid w:val="00B74D00"/>
    <w:rsid w:val="00B84F73"/>
    <w:rsid w:val="00BB1584"/>
    <w:rsid w:val="00C040AF"/>
    <w:rsid w:val="00C146A3"/>
    <w:rsid w:val="00C2568B"/>
    <w:rsid w:val="00C413DC"/>
    <w:rsid w:val="00C6750C"/>
    <w:rsid w:val="00C72FC9"/>
    <w:rsid w:val="00C77AB0"/>
    <w:rsid w:val="00C930EB"/>
    <w:rsid w:val="00CE223D"/>
    <w:rsid w:val="00D471EB"/>
    <w:rsid w:val="00D63DCC"/>
    <w:rsid w:val="00DC3B5D"/>
    <w:rsid w:val="00E02403"/>
    <w:rsid w:val="00E04904"/>
    <w:rsid w:val="00E36B02"/>
    <w:rsid w:val="00EC00B9"/>
    <w:rsid w:val="00EE0A2E"/>
    <w:rsid w:val="00F07D97"/>
    <w:rsid w:val="00F25563"/>
    <w:rsid w:val="00F26A72"/>
    <w:rsid w:val="00F31BD5"/>
    <w:rsid w:val="00F36F9C"/>
    <w:rsid w:val="00F6126B"/>
    <w:rsid w:val="00F755D6"/>
    <w:rsid w:val="00F83F79"/>
    <w:rsid w:val="00F86FF6"/>
    <w:rsid w:val="00FB0FAF"/>
    <w:rsid w:val="00FB256E"/>
    <w:rsid w:val="00FD57E6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C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07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C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0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on.donkerque@orang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donkerque@orang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urore.dorego@medilor-info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tia.rougemon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77CB-7BBD-40D3-86F4-631247A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1920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DONKERQUE Marion</cp:lastModifiedBy>
  <cp:revision>11</cp:revision>
  <dcterms:created xsi:type="dcterms:W3CDTF">2016-10-06T10:07:00Z</dcterms:created>
  <dcterms:modified xsi:type="dcterms:W3CDTF">2016-10-12T08:43:00Z</dcterms:modified>
</cp:coreProperties>
</file>